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F8" w:rsidRDefault="00E823F8" w:rsidP="00711C8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EB83EAD" wp14:editId="3D4939BB">
            <wp:extent cx="1052624" cy="1052624"/>
            <wp:effectExtent l="0" t="0" r="0" b="0"/>
            <wp:docPr id="2" name="Picture 2" descr="HPS LOGO FINAL OUTLINES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S LOGO FINAL OUTLINES_P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89" cy="105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BC" w:rsidRDefault="000409DE" w:rsidP="00E823F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E823F8">
        <w:rPr>
          <w:rFonts w:ascii="Tahoma" w:hAnsi="Tahoma" w:cs="Tahoma"/>
          <w:b/>
          <w:sz w:val="32"/>
          <w:szCs w:val="32"/>
          <w:u w:val="single"/>
        </w:rPr>
        <w:t>Special Needs Information Report</w:t>
      </w:r>
      <w:r w:rsidR="00B87D78" w:rsidRPr="00E823F8">
        <w:rPr>
          <w:rFonts w:ascii="Tahoma" w:hAnsi="Tahoma" w:cs="Tahoma"/>
          <w:b/>
          <w:sz w:val="32"/>
          <w:szCs w:val="32"/>
          <w:u w:val="single"/>
        </w:rPr>
        <w:t xml:space="preserve"> for Parents</w:t>
      </w:r>
    </w:p>
    <w:p w:rsidR="00A534E0" w:rsidRPr="00E823F8" w:rsidRDefault="0006719C" w:rsidP="00E823F8">
      <w:pPr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2017-2018</w:t>
      </w:r>
      <w:r w:rsidR="00A534E0" w:rsidRPr="00E823F8">
        <w:rPr>
          <w:rFonts w:ascii="Tahoma" w:hAnsi="Tahoma" w:cs="Tahoma"/>
          <w:sz w:val="32"/>
          <w:szCs w:val="32"/>
          <w:u w:val="single"/>
        </w:rPr>
        <w:t xml:space="preserve"> </w:t>
      </w:r>
      <w:r w:rsidR="00B87D78" w:rsidRPr="00E823F8">
        <w:rPr>
          <w:rFonts w:ascii="Tahoma" w:hAnsi="Tahoma" w:cs="Tahoma"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624" w:type="dxa"/>
        <w:tblLook w:val="04A0" w:firstRow="1" w:lastRow="0" w:firstColumn="1" w:lastColumn="0" w:noHBand="0" w:noVBand="1"/>
      </w:tblPr>
      <w:tblGrid>
        <w:gridCol w:w="4361"/>
        <w:gridCol w:w="9813"/>
      </w:tblGrid>
      <w:tr w:rsidR="003F061C" w:rsidRPr="00E823F8" w:rsidTr="001F3ABC">
        <w:tc>
          <w:tcPr>
            <w:tcW w:w="4361" w:type="dxa"/>
            <w:shd w:val="clear" w:color="auto" w:fill="FFFF00"/>
          </w:tcPr>
          <w:p w:rsidR="000256B3" w:rsidRPr="00E823F8" w:rsidRDefault="000256B3" w:rsidP="0022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23F8">
              <w:rPr>
                <w:rFonts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9813" w:type="dxa"/>
            <w:shd w:val="clear" w:color="auto" w:fill="FFFF00"/>
          </w:tcPr>
          <w:p w:rsidR="001F3ABC" w:rsidRPr="00E823F8" w:rsidRDefault="000256B3" w:rsidP="001F3A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23F8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3F061C" w:rsidRPr="00E823F8" w:rsidTr="00E823F8">
        <w:tc>
          <w:tcPr>
            <w:tcW w:w="4361" w:type="dxa"/>
          </w:tcPr>
          <w:p w:rsidR="00B87D78" w:rsidRPr="00E823F8" w:rsidRDefault="00B87D78" w:rsidP="00E823F8">
            <w:pPr>
              <w:rPr>
                <w:rFonts w:cstheme="minorHAnsi"/>
                <w:b/>
                <w:sz w:val="24"/>
                <w:szCs w:val="24"/>
              </w:rPr>
            </w:pPr>
            <w:r w:rsidRPr="00E823F8">
              <w:rPr>
                <w:rFonts w:cstheme="minorHAnsi"/>
                <w:b/>
                <w:sz w:val="24"/>
                <w:szCs w:val="24"/>
              </w:rPr>
              <w:t>Type of school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E31F28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What kind</w:t>
            </w:r>
            <w:r w:rsidR="004B1A00" w:rsidRPr="00E823F8">
              <w:rPr>
                <w:rFonts w:cstheme="minorHAnsi"/>
                <w:sz w:val="24"/>
                <w:szCs w:val="24"/>
              </w:rPr>
              <w:t xml:space="preserve"> of educational provision is provided for children with special educational needs</w:t>
            </w:r>
            <w:r w:rsidR="005D72D5" w:rsidRPr="00E823F8">
              <w:rPr>
                <w:rFonts w:cstheme="minorHAnsi"/>
                <w:sz w:val="24"/>
                <w:szCs w:val="24"/>
              </w:rPr>
              <w:t xml:space="preserve"> at our school</w:t>
            </w:r>
            <w:r w:rsidR="004B1A00" w:rsidRPr="00E823F8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9813" w:type="dxa"/>
          </w:tcPr>
          <w:p w:rsidR="004B1A00" w:rsidRPr="00E823F8" w:rsidRDefault="004B1A00" w:rsidP="004B1A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Hawley Primary School is a main stream school.</w:t>
            </w:r>
          </w:p>
          <w:p w:rsidR="004B1A00" w:rsidRPr="00E823F8" w:rsidRDefault="004B1A00" w:rsidP="004B1A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As a mainstream school we aim to provide an inclusive environment.</w:t>
            </w:r>
          </w:p>
          <w:p w:rsidR="004B1A00" w:rsidRPr="00E823F8" w:rsidRDefault="004B1A00" w:rsidP="004B1A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provide an education fitting for children with a wide range of abilities and aptitudes.</w:t>
            </w:r>
          </w:p>
        </w:tc>
      </w:tr>
      <w:tr w:rsidR="003F061C" w:rsidRPr="00E823F8" w:rsidTr="00E823F8">
        <w:tc>
          <w:tcPr>
            <w:tcW w:w="4361" w:type="dxa"/>
          </w:tcPr>
          <w:p w:rsidR="00B87D78" w:rsidRPr="00E823F8" w:rsidRDefault="00B87D78" w:rsidP="00E823F8">
            <w:pPr>
              <w:rPr>
                <w:rFonts w:cstheme="minorHAnsi"/>
                <w:b/>
                <w:sz w:val="24"/>
                <w:szCs w:val="24"/>
              </w:rPr>
            </w:pPr>
            <w:r w:rsidRPr="00E823F8">
              <w:rPr>
                <w:rFonts w:cstheme="minorHAnsi"/>
                <w:b/>
                <w:sz w:val="24"/>
                <w:szCs w:val="24"/>
              </w:rPr>
              <w:t>Identification and Assessment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5D72D5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How do we </w:t>
            </w:r>
            <w:r w:rsidR="004B1A00" w:rsidRPr="00E823F8">
              <w:rPr>
                <w:rFonts w:cstheme="minorHAnsi"/>
                <w:sz w:val="24"/>
                <w:szCs w:val="24"/>
              </w:rPr>
              <w:t>identify and assess children with special educational needs?</w:t>
            </w:r>
          </w:p>
        </w:tc>
        <w:tc>
          <w:tcPr>
            <w:tcW w:w="9813" w:type="dxa"/>
          </w:tcPr>
          <w:p w:rsidR="004B1A00" w:rsidRPr="00E823F8" w:rsidRDefault="004B1A00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Some pupils arrive at the school having already been identified as having special educational needs. </w:t>
            </w:r>
          </w:p>
          <w:p w:rsidR="002D362F" w:rsidRPr="00E823F8" w:rsidRDefault="002D362F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Some pupils may have an Education and Health Care Plan </w:t>
            </w:r>
            <w:r w:rsidR="00DF211F" w:rsidRPr="00E823F8">
              <w:rPr>
                <w:rFonts w:cstheme="minorHAnsi"/>
                <w:sz w:val="24"/>
                <w:szCs w:val="24"/>
              </w:rPr>
              <w:t xml:space="preserve">(EHCP) </w:t>
            </w:r>
            <w:r w:rsidR="00662123" w:rsidRPr="00E823F8">
              <w:rPr>
                <w:rFonts w:cstheme="minorHAnsi"/>
                <w:sz w:val="24"/>
                <w:szCs w:val="24"/>
              </w:rPr>
              <w:t xml:space="preserve">or Statement </w:t>
            </w:r>
            <w:r w:rsidR="00E93D53" w:rsidRPr="00E823F8">
              <w:rPr>
                <w:rFonts w:cstheme="minorHAnsi"/>
                <w:sz w:val="24"/>
                <w:szCs w:val="24"/>
              </w:rPr>
              <w:t>after assessment by the Local E</w:t>
            </w:r>
            <w:r w:rsidRPr="00E823F8">
              <w:rPr>
                <w:rFonts w:cstheme="minorHAnsi"/>
                <w:sz w:val="24"/>
                <w:szCs w:val="24"/>
              </w:rPr>
              <w:t>ducation Authority.</w:t>
            </w:r>
          </w:p>
          <w:p w:rsidR="004B1A00" w:rsidRPr="00E823F8" w:rsidRDefault="004B1A00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 Special Educational Needs Coordinator (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) or other members of staff as </w:t>
            </w:r>
            <w:r w:rsidR="00662123" w:rsidRPr="00E823F8">
              <w:rPr>
                <w:rFonts w:cstheme="minorHAnsi"/>
                <w:sz w:val="24"/>
                <w:szCs w:val="24"/>
              </w:rPr>
              <w:t>relevant</w:t>
            </w:r>
            <w:r w:rsidRPr="00E823F8">
              <w:rPr>
                <w:rFonts w:cstheme="minorHAnsi"/>
                <w:sz w:val="24"/>
                <w:szCs w:val="24"/>
              </w:rPr>
              <w:t xml:space="preserve"> will liaise with the previous setting as to the needs of the pupil. </w:t>
            </w:r>
          </w:p>
          <w:p w:rsidR="004B1A00" w:rsidRPr="00E823F8" w:rsidRDefault="004B1A00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Other pupils will be identified after starting at Hawley. This may be as a result of screening tests and/ or through observation</w:t>
            </w:r>
            <w:r w:rsidR="000256B3" w:rsidRPr="00E823F8">
              <w:rPr>
                <w:rFonts w:cstheme="minorHAnsi"/>
                <w:sz w:val="24"/>
                <w:szCs w:val="24"/>
              </w:rPr>
              <w:t xml:space="preserve"> and concerns raised by parents or teachers</w:t>
            </w:r>
            <w:r w:rsidRPr="00E823F8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256B3" w:rsidRPr="00E823F8" w:rsidRDefault="000256B3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Initially additional class based support will be provided and the pupil’s progress monitored.</w:t>
            </w:r>
          </w:p>
          <w:p w:rsidR="000256B3" w:rsidRPr="00E823F8" w:rsidRDefault="000256B3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A special educational need may be suspected if a pupil is performing well below the average level, is failing to progress in spite of additional support</w:t>
            </w:r>
            <w:r w:rsidR="00DF211F" w:rsidRPr="00E823F8">
              <w:rPr>
                <w:rFonts w:cstheme="minorHAnsi"/>
                <w:sz w:val="24"/>
                <w:szCs w:val="24"/>
              </w:rPr>
              <w:t>,</w:t>
            </w:r>
            <w:r w:rsidR="006815A3"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Pr="00E823F8">
              <w:rPr>
                <w:rFonts w:cstheme="minorHAnsi"/>
                <w:sz w:val="24"/>
                <w:szCs w:val="24"/>
              </w:rPr>
              <w:t xml:space="preserve">has </w:t>
            </w:r>
            <w:r w:rsidR="006815A3" w:rsidRPr="00E823F8">
              <w:rPr>
                <w:rFonts w:cstheme="minorHAnsi"/>
                <w:sz w:val="24"/>
                <w:szCs w:val="24"/>
              </w:rPr>
              <w:t>an uneven pattern of attainmen</w:t>
            </w:r>
            <w:r w:rsidR="005D72D5" w:rsidRPr="00E823F8">
              <w:rPr>
                <w:rFonts w:cstheme="minorHAnsi"/>
                <w:sz w:val="24"/>
                <w:szCs w:val="24"/>
              </w:rPr>
              <w:t>t or has an emotional, social,</w:t>
            </w:r>
            <w:r w:rsidR="006815A3" w:rsidRPr="00E823F8">
              <w:rPr>
                <w:rFonts w:cstheme="minorHAnsi"/>
                <w:sz w:val="24"/>
                <w:szCs w:val="24"/>
              </w:rPr>
              <w:t xml:space="preserve"> physical </w:t>
            </w:r>
            <w:r w:rsidR="005D72D5" w:rsidRPr="00E823F8">
              <w:rPr>
                <w:rFonts w:cstheme="minorHAnsi"/>
                <w:sz w:val="24"/>
                <w:szCs w:val="24"/>
              </w:rPr>
              <w:t xml:space="preserve">or communication </w:t>
            </w:r>
            <w:r w:rsidR="006815A3" w:rsidRPr="00E823F8">
              <w:rPr>
                <w:rFonts w:cstheme="minorHAnsi"/>
                <w:sz w:val="24"/>
                <w:szCs w:val="24"/>
              </w:rPr>
              <w:t xml:space="preserve">difficulty.  </w:t>
            </w:r>
          </w:p>
          <w:p w:rsidR="004B1A00" w:rsidRPr="00E823F8" w:rsidRDefault="004B1A00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If there are concerns about a pupil further tests may be carried out by the school and outside agencies such as Speech and Language Therapy, Occupational Therapy and Educational Psychology</w:t>
            </w:r>
            <w:r w:rsidR="000256B3" w:rsidRPr="00E823F8">
              <w:rPr>
                <w:rFonts w:cstheme="minorHAnsi"/>
                <w:sz w:val="24"/>
                <w:szCs w:val="24"/>
              </w:rPr>
              <w:t>,</w:t>
            </w:r>
            <w:r w:rsidRPr="00E823F8">
              <w:rPr>
                <w:rFonts w:cstheme="minorHAnsi"/>
                <w:sz w:val="24"/>
                <w:szCs w:val="24"/>
              </w:rPr>
              <w:t xml:space="preserve"> who may become involved with the agreement of the parents. In some instances pupils are referred to the school nurse. </w:t>
            </w:r>
          </w:p>
          <w:p w:rsidR="002D362F" w:rsidRPr="00E823F8" w:rsidRDefault="005D72D5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lastRenderedPageBreak/>
              <w:t>If you are concerned that your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 child may ha</w:t>
            </w:r>
            <w:r w:rsidRPr="00E823F8">
              <w:rPr>
                <w:rFonts w:cstheme="minorHAnsi"/>
                <w:sz w:val="24"/>
                <w:szCs w:val="24"/>
              </w:rPr>
              <w:t>ve special educational needs we encourage you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 to discuss the </w:t>
            </w:r>
            <w:r w:rsidR="00DF211F" w:rsidRPr="00E823F8">
              <w:rPr>
                <w:rFonts w:cstheme="minorHAnsi"/>
                <w:sz w:val="24"/>
                <w:szCs w:val="24"/>
              </w:rPr>
              <w:t>situation with the class teacher,</w:t>
            </w:r>
            <w:r w:rsidR="000B635D" w:rsidRPr="00E823F8">
              <w:rPr>
                <w:rFonts w:cstheme="minorHAnsi"/>
                <w:sz w:val="24"/>
                <w:szCs w:val="24"/>
              </w:rPr>
              <w:t xml:space="preserve"> the </w:t>
            </w:r>
            <w:proofErr w:type="spellStart"/>
            <w:r w:rsidR="000B635D"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="000B635D" w:rsidRPr="00E823F8">
              <w:rPr>
                <w:rFonts w:cstheme="minorHAnsi"/>
                <w:sz w:val="24"/>
                <w:szCs w:val="24"/>
              </w:rPr>
              <w:t xml:space="preserve"> or the Head T</w:t>
            </w:r>
            <w:r w:rsidR="002D362F" w:rsidRPr="00E823F8">
              <w:rPr>
                <w:rFonts w:cstheme="minorHAnsi"/>
                <w:sz w:val="24"/>
                <w:szCs w:val="24"/>
              </w:rPr>
              <w:t>eacher.</w:t>
            </w:r>
          </w:p>
          <w:p w:rsidR="004B1A00" w:rsidRPr="00E823F8" w:rsidRDefault="005D72D5" w:rsidP="004B1A0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involve</w:t>
            </w:r>
            <w:r w:rsidR="004B1A00"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Pr="00E823F8">
              <w:rPr>
                <w:rFonts w:cstheme="minorHAnsi"/>
                <w:sz w:val="24"/>
                <w:szCs w:val="24"/>
              </w:rPr>
              <w:t xml:space="preserve">parents </w:t>
            </w:r>
            <w:r w:rsidR="004B1A00" w:rsidRPr="00E823F8">
              <w:rPr>
                <w:rFonts w:cstheme="minorHAnsi"/>
                <w:sz w:val="24"/>
                <w:szCs w:val="24"/>
              </w:rPr>
              <w:t>in an</w:t>
            </w:r>
            <w:r w:rsidRPr="00E823F8">
              <w:rPr>
                <w:rFonts w:cstheme="minorHAnsi"/>
                <w:sz w:val="24"/>
                <w:szCs w:val="24"/>
              </w:rPr>
              <w:t>y outside referrals by asking for</w:t>
            </w:r>
            <w:r w:rsidR="004B1A00" w:rsidRPr="00E823F8">
              <w:rPr>
                <w:rFonts w:cstheme="minorHAnsi"/>
                <w:sz w:val="24"/>
                <w:szCs w:val="24"/>
              </w:rPr>
              <w:t xml:space="preserve"> background information</w:t>
            </w:r>
            <w:r w:rsidRPr="00E823F8">
              <w:rPr>
                <w:rFonts w:cstheme="minorHAnsi"/>
                <w:sz w:val="24"/>
                <w:szCs w:val="24"/>
              </w:rPr>
              <w:t xml:space="preserve">. Parents will </w:t>
            </w:r>
            <w:r w:rsidR="004B1A00" w:rsidRPr="00E823F8">
              <w:rPr>
                <w:rFonts w:cstheme="minorHAnsi"/>
                <w:sz w:val="24"/>
                <w:szCs w:val="24"/>
              </w:rPr>
              <w:t>have the opportunit</w:t>
            </w:r>
            <w:r w:rsidRPr="00E823F8">
              <w:rPr>
                <w:rFonts w:cstheme="minorHAnsi"/>
                <w:sz w:val="24"/>
                <w:szCs w:val="24"/>
              </w:rPr>
              <w:t>y to meet with the outside agencies</w:t>
            </w:r>
            <w:r w:rsidR="004B1A00" w:rsidRPr="00E823F8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91132C" w:rsidRPr="00E823F8" w:rsidRDefault="0091132C" w:rsidP="009113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lastRenderedPageBreak/>
              <w:t>Types of Special Educational Need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4B1A00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What different types of special educational needs may be identified?</w:t>
            </w:r>
          </w:p>
        </w:tc>
        <w:tc>
          <w:tcPr>
            <w:tcW w:w="9813" w:type="dxa"/>
          </w:tcPr>
          <w:p w:rsidR="004B1A00" w:rsidRPr="00E823F8" w:rsidRDefault="004A73B4" w:rsidP="00F13799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 Special N</w:t>
            </w:r>
            <w:r w:rsidR="00F13799" w:rsidRPr="00E823F8">
              <w:rPr>
                <w:rFonts w:cstheme="minorHAnsi"/>
                <w:sz w:val="24"/>
                <w:szCs w:val="24"/>
              </w:rPr>
              <w:t>eeds Code of P</w:t>
            </w:r>
            <w:r w:rsidR="004B1A00" w:rsidRPr="00E823F8">
              <w:rPr>
                <w:rFonts w:cstheme="minorHAnsi"/>
                <w:sz w:val="24"/>
                <w:szCs w:val="24"/>
              </w:rPr>
              <w:t xml:space="preserve">ractice </w:t>
            </w:r>
            <w:r w:rsidR="00F13799" w:rsidRPr="00E823F8">
              <w:rPr>
                <w:rFonts w:cstheme="minorHAnsi"/>
                <w:sz w:val="24"/>
                <w:szCs w:val="24"/>
              </w:rPr>
              <w:t xml:space="preserve">(2014) </w:t>
            </w:r>
            <w:r w:rsidR="004B1A00" w:rsidRPr="00E823F8">
              <w:rPr>
                <w:rFonts w:cstheme="minorHAnsi"/>
                <w:sz w:val="24"/>
                <w:szCs w:val="24"/>
              </w:rPr>
              <w:t>identifies</w:t>
            </w:r>
            <w:r w:rsidR="00F13799" w:rsidRPr="00E823F8">
              <w:rPr>
                <w:rFonts w:cstheme="minorHAnsi"/>
                <w:sz w:val="24"/>
                <w:szCs w:val="24"/>
              </w:rPr>
              <w:t xml:space="preserve"> four broad areas of special educational needs:-</w:t>
            </w:r>
          </w:p>
          <w:p w:rsidR="00F13799" w:rsidRPr="00E823F8" w:rsidRDefault="00F13799" w:rsidP="000C26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Communication and interaction</w:t>
            </w:r>
          </w:p>
          <w:p w:rsidR="00F13799" w:rsidRPr="00E823F8" w:rsidRDefault="00F13799" w:rsidP="000C26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Cognition and learning</w:t>
            </w:r>
          </w:p>
          <w:p w:rsidR="00F13799" w:rsidRPr="00E823F8" w:rsidRDefault="00F13799" w:rsidP="000C26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Social, mental and emotional health</w:t>
            </w:r>
          </w:p>
          <w:p w:rsidR="002D362F" w:rsidRPr="00E823F8" w:rsidRDefault="00F13799" w:rsidP="000C26F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Sensory and/ or physical</w:t>
            </w:r>
          </w:p>
          <w:p w:rsidR="000C26FC" w:rsidRPr="00E823F8" w:rsidRDefault="000C26FC" w:rsidP="004845B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Evaluation and Provision</w:t>
            </w:r>
          </w:p>
          <w:p w:rsidR="00B87D78" w:rsidRPr="00E823F8" w:rsidRDefault="00B87D78" w:rsidP="00E93D53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B24BA7" w:rsidP="00E93D53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How do we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 evaluate the effectiveness of the provision for pupils with special educational needs</w:t>
            </w:r>
            <w:r w:rsidR="000C26FC" w:rsidRPr="00E823F8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9813" w:type="dxa"/>
          </w:tcPr>
          <w:p w:rsidR="002D362F" w:rsidRPr="00E823F8" w:rsidRDefault="002D362F" w:rsidP="00C62E3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Once a pupil has been identified as having a special need</w:t>
            </w:r>
            <w:r w:rsidR="006A4FE3" w:rsidRPr="00E823F8">
              <w:rPr>
                <w:rFonts w:cstheme="minorHAnsi"/>
                <w:sz w:val="24"/>
                <w:szCs w:val="24"/>
              </w:rPr>
              <w:t>,</w:t>
            </w:r>
            <w:r w:rsidRPr="00E823F8">
              <w:rPr>
                <w:rFonts w:cstheme="minorHAnsi"/>
                <w:sz w:val="24"/>
                <w:szCs w:val="24"/>
              </w:rPr>
              <w:t xml:space="preserve"> he or she will be placed on the </w:t>
            </w:r>
            <w:proofErr w:type="gramStart"/>
            <w:r w:rsidR="00662123" w:rsidRPr="00E823F8">
              <w:rPr>
                <w:rFonts w:cstheme="minorHAnsi"/>
                <w:sz w:val="24"/>
                <w:szCs w:val="24"/>
              </w:rPr>
              <w:t>school’s</w:t>
            </w:r>
            <w:proofErr w:type="gramEnd"/>
            <w:r w:rsidR="00662123"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="00E32CC9" w:rsidRPr="00E823F8">
              <w:rPr>
                <w:rFonts w:cstheme="minorHAnsi"/>
                <w:sz w:val="24"/>
                <w:szCs w:val="24"/>
              </w:rPr>
              <w:t>special educational needs r</w:t>
            </w:r>
            <w:r w:rsidRPr="00E823F8">
              <w:rPr>
                <w:rFonts w:cstheme="minorHAnsi"/>
                <w:sz w:val="24"/>
                <w:szCs w:val="24"/>
              </w:rPr>
              <w:t xml:space="preserve">egister. </w:t>
            </w:r>
          </w:p>
          <w:p w:rsidR="004845B5" w:rsidRPr="00E823F8" w:rsidRDefault="004845B5" w:rsidP="004845B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Pupils with special needs will at times need additional provision over and above the general provision for all pupils.</w:t>
            </w:r>
          </w:p>
          <w:p w:rsidR="002D362F" w:rsidRPr="00E823F8" w:rsidRDefault="00C60DA2" w:rsidP="00C62E3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At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 Hawley Primary School </w:t>
            </w:r>
            <w:r w:rsidR="00E93D53" w:rsidRPr="00E823F8">
              <w:rPr>
                <w:rFonts w:cstheme="minorHAnsi"/>
                <w:sz w:val="24"/>
                <w:szCs w:val="24"/>
              </w:rPr>
              <w:t>we will provide al</w:t>
            </w:r>
            <w:r w:rsidR="002D362F" w:rsidRPr="00E823F8">
              <w:rPr>
                <w:rFonts w:cstheme="minorHAnsi"/>
                <w:sz w:val="24"/>
                <w:szCs w:val="24"/>
              </w:rPr>
              <w:t>l children on t</w:t>
            </w:r>
            <w:r w:rsidR="00E32CC9" w:rsidRPr="00E823F8">
              <w:rPr>
                <w:rFonts w:cstheme="minorHAnsi"/>
                <w:sz w:val="24"/>
                <w:szCs w:val="24"/>
              </w:rPr>
              <w:t>he special e</w:t>
            </w:r>
            <w:r w:rsidR="002D362F" w:rsidRPr="00E823F8">
              <w:rPr>
                <w:rFonts w:cstheme="minorHAnsi"/>
                <w:sz w:val="24"/>
                <w:szCs w:val="24"/>
              </w:rPr>
              <w:t>duc</w:t>
            </w:r>
            <w:r w:rsidR="00E32CC9" w:rsidRPr="00E823F8">
              <w:rPr>
                <w:rFonts w:cstheme="minorHAnsi"/>
                <w:sz w:val="24"/>
                <w:szCs w:val="24"/>
              </w:rPr>
              <w:t>ational needs r</w:t>
            </w:r>
            <w:r w:rsidR="00E93D53" w:rsidRPr="00E823F8">
              <w:rPr>
                <w:rFonts w:cstheme="minorHAnsi"/>
                <w:sz w:val="24"/>
                <w:szCs w:val="24"/>
              </w:rPr>
              <w:t>egister with</w:t>
            </w:r>
            <w:r w:rsidR="00E32CC9" w:rsidRPr="00E823F8">
              <w:rPr>
                <w:rFonts w:cstheme="minorHAnsi"/>
                <w:sz w:val="24"/>
                <w:szCs w:val="24"/>
              </w:rPr>
              <w:t xml:space="preserve"> a personal plan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. The plan will include background information on the specific needs of the child, long term and short term targets and information on how the targets will be met. </w:t>
            </w:r>
          </w:p>
          <w:p w:rsidR="002D362F" w:rsidRPr="00E823F8" w:rsidRDefault="000C26FC" w:rsidP="00C62E3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Additional provision to help pupils achieve their</w:t>
            </w:r>
            <w:r w:rsidR="00E93D53"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="002D362F" w:rsidRPr="00E823F8">
              <w:rPr>
                <w:rFonts w:cstheme="minorHAnsi"/>
                <w:sz w:val="24"/>
                <w:szCs w:val="24"/>
              </w:rPr>
              <w:t>targets w</w:t>
            </w:r>
            <w:r w:rsidR="00E93D53" w:rsidRPr="00E823F8">
              <w:rPr>
                <w:rFonts w:cstheme="minorHAnsi"/>
                <w:sz w:val="24"/>
                <w:szCs w:val="24"/>
              </w:rPr>
              <w:t>ill involve working with the pupil in the following way –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="002D362F" w:rsidRPr="00E823F8">
              <w:rPr>
                <w:rFonts w:cstheme="minorHAnsi"/>
                <w:b/>
                <w:sz w:val="24"/>
                <w:szCs w:val="24"/>
              </w:rPr>
              <w:t>Assess</w:t>
            </w:r>
            <w:r w:rsidR="00E93D53" w:rsidRPr="00E823F8">
              <w:rPr>
                <w:rFonts w:cstheme="minorHAnsi"/>
                <w:sz w:val="24"/>
                <w:szCs w:val="24"/>
              </w:rPr>
              <w:t xml:space="preserve"> where they are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, </w:t>
            </w:r>
            <w:r w:rsidR="002D362F" w:rsidRPr="00E823F8">
              <w:rPr>
                <w:rFonts w:cstheme="minorHAnsi"/>
                <w:b/>
                <w:sz w:val="24"/>
                <w:szCs w:val="24"/>
              </w:rPr>
              <w:t>Plan</w:t>
            </w:r>
            <w:r w:rsidR="00E93D53" w:rsidRPr="00E823F8">
              <w:rPr>
                <w:rFonts w:cstheme="minorHAnsi"/>
                <w:sz w:val="24"/>
                <w:szCs w:val="24"/>
              </w:rPr>
              <w:t xml:space="preserve"> a programme of work or activities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, </w:t>
            </w:r>
            <w:r w:rsidR="002D362F" w:rsidRPr="00E823F8">
              <w:rPr>
                <w:rFonts w:cstheme="minorHAnsi"/>
                <w:b/>
                <w:sz w:val="24"/>
                <w:szCs w:val="24"/>
              </w:rPr>
              <w:t>Do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="00E93D53" w:rsidRPr="00E823F8">
              <w:rPr>
                <w:rFonts w:cstheme="minorHAnsi"/>
                <w:sz w:val="24"/>
                <w:szCs w:val="24"/>
              </w:rPr>
              <w:t xml:space="preserve">the work or activities over a period of time 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and </w:t>
            </w:r>
            <w:r w:rsidR="00E93D53" w:rsidRPr="00E823F8">
              <w:rPr>
                <w:rFonts w:cstheme="minorHAnsi"/>
                <w:sz w:val="24"/>
                <w:szCs w:val="24"/>
              </w:rPr>
              <w:t xml:space="preserve">then </w:t>
            </w:r>
            <w:r w:rsidR="002D362F" w:rsidRPr="00E823F8">
              <w:rPr>
                <w:rFonts w:cstheme="minorHAnsi"/>
                <w:b/>
                <w:sz w:val="24"/>
                <w:szCs w:val="24"/>
              </w:rPr>
              <w:t>Review</w:t>
            </w:r>
            <w:r w:rsidR="00E93D53" w:rsidRPr="00E823F8">
              <w:rPr>
                <w:rFonts w:cstheme="minorHAnsi"/>
                <w:sz w:val="24"/>
                <w:szCs w:val="24"/>
              </w:rPr>
              <w:t xml:space="preserve"> the progress.</w:t>
            </w:r>
          </w:p>
          <w:p w:rsidR="002D362F" w:rsidRPr="00E823F8" w:rsidRDefault="00E93D53" w:rsidP="00C62E3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evaluate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 academic</w:t>
            </w:r>
            <w:r w:rsidRPr="00E823F8">
              <w:rPr>
                <w:rFonts w:cstheme="minorHAnsi"/>
                <w:sz w:val="24"/>
                <w:szCs w:val="24"/>
              </w:rPr>
              <w:t xml:space="preserve"> progress of pupils </w:t>
            </w:r>
            <w:r w:rsidR="002D362F" w:rsidRPr="00E823F8">
              <w:rPr>
                <w:rFonts w:cstheme="minorHAnsi"/>
                <w:sz w:val="24"/>
                <w:szCs w:val="24"/>
              </w:rPr>
              <w:t>against standardised test scores and progress ag</w:t>
            </w:r>
            <w:r w:rsidR="00C60DA2" w:rsidRPr="00E823F8">
              <w:rPr>
                <w:rFonts w:cstheme="minorHAnsi"/>
                <w:sz w:val="24"/>
                <w:szCs w:val="24"/>
              </w:rPr>
              <w:t>ainst National Curriculum indicators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. Some pupils will have </w:t>
            </w:r>
            <w:proofErr w:type="spellStart"/>
            <w:r w:rsidR="002D362F" w:rsidRPr="00E823F8">
              <w:rPr>
                <w:rFonts w:cstheme="minorHAnsi"/>
                <w:sz w:val="24"/>
                <w:szCs w:val="24"/>
              </w:rPr>
              <w:t>non academic</w:t>
            </w:r>
            <w:proofErr w:type="spellEnd"/>
            <w:r w:rsidR="002D362F" w:rsidRPr="00E823F8">
              <w:rPr>
                <w:rFonts w:cstheme="minorHAnsi"/>
                <w:sz w:val="24"/>
                <w:szCs w:val="24"/>
              </w:rPr>
              <w:t xml:space="preserve"> targets </w:t>
            </w:r>
            <w:r w:rsidR="00D06FAF" w:rsidRPr="00E823F8">
              <w:rPr>
                <w:rFonts w:cstheme="minorHAnsi"/>
                <w:sz w:val="24"/>
                <w:szCs w:val="24"/>
              </w:rPr>
              <w:t xml:space="preserve">such as behaviour or social targets </w:t>
            </w:r>
            <w:r w:rsidR="002D362F" w:rsidRPr="00E823F8">
              <w:rPr>
                <w:rFonts w:cstheme="minorHAnsi"/>
                <w:sz w:val="24"/>
                <w:szCs w:val="24"/>
              </w:rPr>
              <w:t xml:space="preserve">which will also be reviewed regularly. </w:t>
            </w:r>
          </w:p>
          <w:p w:rsidR="00C62E30" w:rsidRPr="00E823F8" w:rsidRDefault="00C62E30" w:rsidP="00C62E3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 class teachers, teaching assistants and the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regularly review the progress of pupils with Special Educational Needs.</w:t>
            </w:r>
          </w:p>
          <w:p w:rsidR="00C62E30" w:rsidRPr="00E823F8" w:rsidRDefault="00E32CC9" w:rsidP="00C62E3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will evaluate personal plans</w:t>
            </w:r>
            <w:r w:rsidR="00C62E30" w:rsidRPr="00E823F8">
              <w:rPr>
                <w:rFonts w:cstheme="minorHAnsi"/>
                <w:sz w:val="24"/>
                <w:szCs w:val="24"/>
              </w:rPr>
              <w:t xml:space="preserve"> once a term and the e</w:t>
            </w:r>
            <w:r w:rsidRPr="00E823F8">
              <w:rPr>
                <w:rFonts w:cstheme="minorHAnsi"/>
                <w:sz w:val="24"/>
                <w:szCs w:val="24"/>
              </w:rPr>
              <w:t>ffectiveness of the provision will be</w:t>
            </w:r>
            <w:r w:rsidR="00C62E30" w:rsidRPr="00E823F8">
              <w:rPr>
                <w:rFonts w:cstheme="minorHAnsi"/>
                <w:sz w:val="24"/>
                <w:szCs w:val="24"/>
              </w:rPr>
              <w:t xml:space="preserve"> reviewed.</w:t>
            </w:r>
          </w:p>
          <w:p w:rsidR="00D06FAF" w:rsidRPr="00E823F8" w:rsidRDefault="002D362F" w:rsidP="00E31F2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 school governors are involved in monitoring the progress of all pupils including those with special educational needs. </w:t>
            </w:r>
          </w:p>
          <w:p w:rsidR="004845B5" w:rsidRPr="00E823F8" w:rsidRDefault="004845B5" w:rsidP="004845B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lastRenderedPageBreak/>
              <w:t>Involving Parents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0C26FC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How do we involve parents</w:t>
            </w:r>
            <w:r w:rsidR="00C62E30" w:rsidRPr="00E823F8">
              <w:rPr>
                <w:rFonts w:cstheme="minorHAnsi"/>
                <w:sz w:val="24"/>
                <w:szCs w:val="24"/>
              </w:rPr>
              <w:t xml:space="preserve"> in their child’s education?</w:t>
            </w:r>
          </w:p>
        </w:tc>
        <w:tc>
          <w:tcPr>
            <w:tcW w:w="9813" w:type="dxa"/>
          </w:tcPr>
          <w:p w:rsidR="004845B5" w:rsidRPr="00E823F8" w:rsidRDefault="004845B5" w:rsidP="004845B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Hawley Primary School encourages all parents to be involved in their children’s education. </w:t>
            </w:r>
          </w:p>
          <w:p w:rsidR="004845B5" w:rsidRPr="00E823F8" w:rsidRDefault="004845B5" w:rsidP="004845B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There is an extensive programme of induction for new pupils and parents in the Foundation Stage and regular parent evenings and update meetings in Key Stage 1 and 2.</w:t>
            </w:r>
          </w:p>
          <w:p w:rsidR="004845B5" w:rsidRPr="00E823F8" w:rsidRDefault="00E32CC9" w:rsidP="004845B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We invite parents </w:t>
            </w:r>
            <w:r w:rsidR="004845B5" w:rsidRPr="00E823F8">
              <w:rPr>
                <w:rFonts w:cstheme="minorHAnsi"/>
                <w:sz w:val="24"/>
                <w:szCs w:val="24"/>
              </w:rPr>
              <w:t>of pupil</w:t>
            </w:r>
            <w:r w:rsidRPr="00E823F8">
              <w:rPr>
                <w:rFonts w:cstheme="minorHAnsi"/>
                <w:sz w:val="24"/>
                <w:szCs w:val="24"/>
              </w:rPr>
              <w:t>s with personal plans to review the pupil’s</w:t>
            </w:r>
            <w:r w:rsidR="004845B5" w:rsidRPr="00E823F8">
              <w:rPr>
                <w:rFonts w:cstheme="minorHAnsi"/>
                <w:sz w:val="24"/>
                <w:szCs w:val="24"/>
              </w:rPr>
              <w:t xml:space="preserve"> targets termly, usually at Parents’ Evenings</w:t>
            </w:r>
            <w:r w:rsidRPr="00E823F8">
              <w:rPr>
                <w:rFonts w:cstheme="minorHAnsi"/>
                <w:sz w:val="24"/>
                <w:szCs w:val="24"/>
              </w:rPr>
              <w:t>.</w:t>
            </w:r>
          </w:p>
          <w:p w:rsidR="004845B5" w:rsidRPr="00E823F8" w:rsidRDefault="004845B5" w:rsidP="004845B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In addition we hold additional review meetings with the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for parents of pupils with Special Educational Needs as required. </w:t>
            </w:r>
          </w:p>
          <w:p w:rsidR="004845B5" w:rsidRPr="00E823F8" w:rsidRDefault="004845B5" w:rsidP="004845B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is available for appointments at Parents’ Evenings. The Head Teacher is able to attend Special Needs Review meetings when appropriate.</w:t>
            </w:r>
          </w:p>
          <w:p w:rsidR="004845B5" w:rsidRPr="00E823F8" w:rsidRDefault="004845B5" w:rsidP="004845B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include suggestions for ways for parents to support their children at home</w:t>
            </w:r>
            <w:r w:rsidR="00E32CC9" w:rsidRPr="00E823F8">
              <w:rPr>
                <w:rFonts w:cstheme="minorHAnsi"/>
                <w:sz w:val="24"/>
                <w:szCs w:val="24"/>
              </w:rPr>
              <w:t xml:space="preserve"> on the personal plans</w:t>
            </w:r>
            <w:r w:rsidRPr="00E823F8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4845B5" w:rsidRPr="00E823F8" w:rsidRDefault="004845B5" w:rsidP="004845B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Systems can be set up as required- for example daily home school liaison books for individual cases. </w:t>
            </w: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Supporting Children with SEN</w:t>
            </w:r>
          </w:p>
          <w:p w:rsidR="00B87D78" w:rsidRPr="00E823F8" w:rsidRDefault="00B87D78" w:rsidP="00E46403">
            <w:pPr>
              <w:rPr>
                <w:rFonts w:cstheme="minorHAnsi"/>
                <w:sz w:val="24"/>
                <w:szCs w:val="24"/>
              </w:rPr>
            </w:pPr>
          </w:p>
          <w:p w:rsidR="00B87D78" w:rsidRPr="00E823F8" w:rsidRDefault="00B87D78" w:rsidP="00E46403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0C26FC" w:rsidP="00E46403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How do we </w:t>
            </w:r>
            <w:r w:rsidR="00E31F28" w:rsidRPr="00E823F8">
              <w:rPr>
                <w:rFonts w:cstheme="minorHAnsi"/>
                <w:sz w:val="24"/>
                <w:szCs w:val="24"/>
              </w:rPr>
              <w:t>support pupils</w:t>
            </w:r>
            <w:r w:rsidR="00E46403" w:rsidRPr="00E823F8">
              <w:rPr>
                <w:rFonts w:cstheme="minorHAnsi"/>
                <w:sz w:val="24"/>
                <w:szCs w:val="24"/>
              </w:rPr>
              <w:t xml:space="preserve"> with special educational needs?</w:t>
            </w:r>
          </w:p>
        </w:tc>
        <w:tc>
          <w:tcPr>
            <w:tcW w:w="9813" w:type="dxa"/>
          </w:tcPr>
          <w:p w:rsidR="00E46403" w:rsidRPr="00E823F8" w:rsidRDefault="00E46403" w:rsidP="00E464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Class teachers are responsible for providing an educational environment suitable for all pupils in the class, </w:t>
            </w:r>
            <w:r w:rsidR="00E31F28" w:rsidRPr="00E823F8">
              <w:rPr>
                <w:rFonts w:cstheme="minorHAnsi"/>
                <w:sz w:val="24"/>
                <w:szCs w:val="24"/>
              </w:rPr>
              <w:t>including</w:t>
            </w:r>
            <w:r w:rsidR="00E814B0" w:rsidRPr="00E823F8">
              <w:rPr>
                <w:rFonts w:cstheme="minorHAnsi"/>
                <w:sz w:val="24"/>
                <w:szCs w:val="24"/>
              </w:rPr>
              <w:t xml:space="preserve"> those with Special Educational N</w:t>
            </w:r>
            <w:r w:rsidR="00E31F28" w:rsidRPr="00E823F8">
              <w:rPr>
                <w:rFonts w:cstheme="minorHAnsi"/>
                <w:sz w:val="24"/>
                <w:szCs w:val="24"/>
              </w:rPr>
              <w:t xml:space="preserve">eeds </w:t>
            </w:r>
            <w:r w:rsidRPr="00E823F8">
              <w:rPr>
                <w:rFonts w:cstheme="minorHAnsi"/>
                <w:sz w:val="24"/>
                <w:szCs w:val="24"/>
              </w:rPr>
              <w:t xml:space="preserve">with support from the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301B1D" w:rsidRPr="00E823F8" w:rsidRDefault="00D06FAF" w:rsidP="00E464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have</w:t>
            </w:r>
            <w:r w:rsidR="00301B1D" w:rsidRPr="00E823F8">
              <w:rPr>
                <w:rFonts w:cstheme="minorHAnsi"/>
                <w:sz w:val="24"/>
                <w:szCs w:val="24"/>
              </w:rPr>
              <w:t xml:space="preserve"> high expectations for all pupils, including those with Special Educational Needs.</w:t>
            </w:r>
          </w:p>
          <w:p w:rsidR="00E46403" w:rsidRPr="00E823F8" w:rsidRDefault="00E46403" w:rsidP="00E464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At times pupils with Special Educational Needs will receive additional support. </w:t>
            </w:r>
          </w:p>
          <w:p w:rsidR="004B1A00" w:rsidRPr="00E823F8" w:rsidRDefault="00E46403" w:rsidP="00C60DA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Class based teaching assistants will often provide the support</w:t>
            </w:r>
            <w:r w:rsidR="00C60DA2" w:rsidRPr="00E823F8">
              <w:rPr>
                <w:rFonts w:cstheme="minorHAnsi"/>
                <w:sz w:val="24"/>
                <w:szCs w:val="24"/>
              </w:rPr>
              <w:t>. T</w:t>
            </w:r>
            <w:r w:rsidRPr="00E823F8">
              <w:rPr>
                <w:rFonts w:cstheme="minorHAnsi"/>
                <w:sz w:val="24"/>
                <w:szCs w:val="24"/>
              </w:rPr>
              <w:t xml:space="preserve">he school also </w:t>
            </w:r>
            <w:r w:rsidR="00DA42FC">
              <w:rPr>
                <w:rFonts w:cstheme="minorHAnsi"/>
                <w:sz w:val="24"/>
                <w:szCs w:val="24"/>
              </w:rPr>
              <w:t>employs additional</w:t>
            </w:r>
            <w:r w:rsidRPr="00E823F8">
              <w:rPr>
                <w:rFonts w:cstheme="minorHAnsi"/>
                <w:sz w:val="24"/>
                <w:szCs w:val="24"/>
              </w:rPr>
              <w:t xml:space="preserve"> teaching assistants for small gr</w:t>
            </w:r>
            <w:r w:rsidR="00C60DA2" w:rsidRPr="00E823F8">
              <w:rPr>
                <w:rFonts w:cstheme="minorHAnsi"/>
                <w:sz w:val="24"/>
                <w:szCs w:val="24"/>
              </w:rPr>
              <w:t>oup work and individual tuition as appropriate.</w:t>
            </w:r>
            <w:r w:rsidR="00DA42FC">
              <w:rPr>
                <w:rFonts w:cstheme="minorHAnsi"/>
                <w:sz w:val="24"/>
                <w:szCs w:val="24"/>
              </w:rPr>
              <w:t xml:space="preserve"> The </w:t>
            </w:r>
            <w:proofErr w:type="spellStart"/>
            <w:r w:rsidR="00DA42FC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="00DA42FC">
              <w:rPr>
                <w:rFonts w:cstheme="minorHAnsi"/>
                <w:sz w:val="24"/>
                <w:szCs w:val="24"/>
              </w:rPr>
              <w:t xml:space="preserve"> works with some pupils with SEN.</w:t>
            </w: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Matching the Curriculum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4845B5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How do we</w:t>
            </w:r>
            <w:r w:rsidR="00E46403" w:rsidRPr="00E823F8">
              <w:rPr>
                <w:rFonts w:cstheme="minorHAnsi"/>
                <w:sz w:val="24"/>
                <w:szCs w:val="24"/>
              </w:rPr>
              <w:t xml:space="preserve"> match the curriculum to children’s needs?</w:t>
            </w:r>
          </w:p>
        </w:tc>
        <w:tc>
          <w:tcPr>
            <w:tcW w:w="9813" w:type="dxa"/>
          </w:tcPr>
          <w:p w:rsidR="00063769" w:rsidRPr="00E823F8" w:rsidRDefault="00D06FAF" w:rsidP="00E464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Our</w:t>
            </w:r>
            <w:r w:rsidR="00063769" w:rsidRPr="00E823F8">
              <w:rPr>
                <w:rFonts w:cstheme="minorHAnsi"/>
                <w:sz w:val="24"/>
                <w:szCs w:val="24"/>
              </w:rPr>
              <w:t xml:space="preserve"> inclusion statement </w:t>
            </w:r>
            <w:r w:rsidR="00AC6C09" w:rsidRPr="00E823F8">
              <w:rPr>
                <w:rFonts w:cstheme="minorHAnsi"/>
                <w:sz w:val="24"/>
                <w:szCs w:val="24"/>
              </w:rPr>
              <w:t>emphasises the importance of providing an</w:t>
            </w:r>
            <w:r w:rsidR="00A736F8" w:rsidRPr="00E823F8">
              <w:rPr>
                <w:rFonts w:cstheme="minorHAnsi"/>
                <w:sz w:val="24"/>
                <w:szCs w:val="24"/>
              </w:rPr>
              <w:t xml:space="preserve"> inclusive learning environment for all pupils including those with Special Educational Needs.</w:t>
            </w:r>
          </w:p>
          <w:p w:rsidR="00E46403" w:rsidRPr="00E823F8" w:rsidRDefault="00E46403" w:rsidP="00E464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Class teachers plan a differentiated curriculum which aims to be inclusive. This may be achieved by using group work and/ or in class support. </w:t>
            </w:r>
          </w:p>
          <w:p w:rsidR="000F6BF8" w:rsidRPr="00E823F8" w:rsidRDefault="00E46403" w:rsidP="0068261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Pupils with Specia</w:t>
            </w:r>
            <w:r w:rsidR="00C60DA2" w:rsidRPr="00E823F8">
              <w:rPr>
                <w:rFonts w:cstheme="minorHAnsi"/>
                <w:sz w:val="24"/>
                <w:szCs w:val="24"/>
              </w:rPr>
              <w:t>l Educational Needs may be provided with</w:t>
            </w:r>
            <w:r w:rsidRPr="00E823F8">
              <w:rPr>
                <w:rFonts w:cstheme="minorHAnsi"/>
                <w:sz w:val="24"/>
                <w:szCs w:val="24"/>
              </w:rPr>
              <w:t xml:space="preserve"> additional resources such as coloured overlays or word proces</w:t>
            </w:r>
            <w:r w:rsidR="00C60DA2" w:rsidRPr="00E823F8">
              <w:rPr>
                <w:rFonts w:cstheme="minorHAnsi"/>
                <w:sz w:val="24"/>
                <w:szCs w:val="24"/>
              </w:rPr>
              <w:t>sors for use in lessons.</w:t>
            </w: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Deciding on Support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4845B5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How do we</w:t>
            </w:r>
            <w:r w:rsidR="00E31F28" w:rsidRPr="00E823F8">
              <w:rPr>
                <w:rFonts w:cstheme="minorHAnsi"/>
                <w:sz w:val="24"/>
                <w:szCs w:val="24"/>
              </w:rPr>
              <w:t xml:space="preserve"> decide how much support a pupil</w:t>
            </w:r>
            <w:r w:rsidR="00AC6C09" w:rsidRPr="00E823F8">
              <w:rPr>
                <w:rFonts w:cstheme="minorHAnsi"/>
                <w:sz w:val="24"/>
                <w:szCs w:val="24"/>
              </w:rPr>
              <w:t xml:space="preserve"> needs?</w:t>
            </w:r>
          </w:p>
        </w:tc>
        <w:tc>
          <w:tcPr>
            <w:tcW w:w="9813" w:type="dxa"/>
          </w:tcPr>
          <w:p w:rsidR="009B0875" w:rsidRPr="00E823F8" w:rsidRDefault="009B0875" w:rsidP="009B087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A pupil with Special Educational Needs will </w:t>
            </w:r>
            <w:r w:rsidR="00662123" w:rsidRPr="00E823F8">
              <w:rPr>
                <w:rFonts w:cstheme="minorHAnsi"/>
                <w:sz w:val="24"/>
                <w:szCs w:val="24"/>
              </w:rPr>
              <w:t xml:space="preserve">usually </w:t>
            </w:r>
            <w:r w:rsidRPr="00E823F8">
              <w:rPr>
                <w:rFonts w:cstheme="minorHAnsi"/>
                <w:sz w:val="24"/>
                <w:szCs w:val="24"/>
              </w:rPr>
              <w:t>have longstanding additional needs.</w:t>
            </w:r>
          </w:p>
          <w:p w:rsidR="000F6BF8" w:rsidRPr="00E823F8" w:rsidRDefault="00F71973" w:rsidP="009B087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</w:t>
            </w:r>
            <w:r w:rsidR="00B24BA7" w:rsidRPr="00E823F8">
              <w:rPr>
                <w:rFonts w:cstheme="minorHAnsi"/>
                <w:sz w:val="24"/>
                <w:szCs w:val="24"/>
              </w:rPr>
              <w:t xml:space="preserve"> provide</w:t>
            </w:r>
            <w:r w:rsidR="00AC6C09" w:rsidRPr="00E823F8">
              <w:rPr>
                <w:rFonts w:cstheme="minorHAnsi"/>
                <w:sz w:val="24"/>
                <w:szCs w:val="24"/>
              </w:rPr>
              <w:t xml:space="preserve"> a range of additional provision to support pupils with Special Educational Needs. </w:t>
            </w:r>
          </w:p>
          <w:p w:rsidR="00AC6C09" w:rsidRPr="00E823F8" w:rsidRDefault="00AC6C09" w:rsidP="00AC6C0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This includes programmes of learning for literacy and maths delivered by teaching assistants and one to one or small group tuition </w:t>
            </w:r>
            <w:r w:rsidR="00DA42FC">
              <w:rPr>
                <w:rFonts w:cstheme="minorHAnsi"/>
                <w:sz w:val="24"/>
                <w:szCs w:val="24"/>
              </w:rPr>
              <w:t xml:space="preserve">provided by the </w:t>
            </w:r>
            <w:proofErr w:type="spellStart"/>
            <w:r w:rsidR="00DA42FC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C6C09" w:rsidRPr="00E823F8" w:rsidRDefault="00AC6C09" w:rsidP="00AC6C0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lastRenderedPageBreak/>
              <w:t xml:space="preserve">The programmes are chosen after a review of the pupil’s needs, progress data and assessment information by the class teacher and the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>.</w:t>
            </w:r>
          </w:p>
          <w:p w:rsidR="00AC6C09" w:rsidRPr="00E823F8" w:rsidRDefault="00AC6C09" w:rsidP="00AC6C0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 programm</w:t>
            </w:r>
            <w:r w:rsidR="00E32CC9" w:rsidRPr="00E823F8">
              <w:rPr>
                <w:rFonts w:cstheme="minorHAnsi"/>
                <w:sz w:val="24"/>
                <w:szCs w:val="24"/>
              </w:rPr>
              <w:t>es are listed on the pupil’s personal plan</w:t>
            </w:r>
            <w:r w:rsidRPr="00E823F8">
              <w:rPr>
                <w:rFonts w:cstheme="minorHAnsi"/>
                <w:sz w:val="24"/>
                <w:szCs w:val="24"/>
              </w:rPr>
              <w:t xml:space="preserve"> and are reviewed regularly to ensure that progress is being made. </w:t>
            </w:r>
          </w:p>
          <w:p w:rsidR="00AC6C09" w:rsidRPr="00E823F8" w:rsidRDefault="00AC6C09" w:rsidP="00AC6C0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Parents are involved in the r</w:t>
            </w:r>
            <w:r w:rsidR="00B24BA7" w:rsidRPr="00E823F8">
              <w:rPr>
                <w:rFonts w:cstheme="minorHAnsi"/>
                <w:sz w:val="24"/>
                <w:szCs w:val="24"/>
              </w:rPr>
              <w:t xml:space="preserve">eview of </w:t>
            </w:r>
            <w:r w:rsidR="00E32CC9" w:rsidRPr="00E823F8">
              <w:rPr>
                <w:rFonts w:cstheme="minorHAnsi"/>
                <w:sz w:val="24"/>
                <w:szCs w:val="24"/>
              </w:rPr>
              <w:t xml:space="preserve">their child’s progress when personal plans are </w:t>
            </w:r>
            <w:r w:rsidR="00415F9A" w:rsidRPr="00E823F8">
              <w:rPr>
                <w:rFonts w:cstheme="minorHAnsi"/>
                <w:sz w:val="24"/>
                <w:szCs w:val="24"/>
              </w:rPr>
              <w:t>reviewed</w:t>
            </w:r>
            <w:r w:rsidR="00B24BA7" w:rsidRPr="00E823F8">
              <w:rPr>
                <w:rFonts w:cstheme="minorHAnsi"/>
                <w:sz w:val="24"/>
                <w:szCs w:val="24"/>
              </w:rPr>
              <w:t xml:space="preserve"> and renewed.</w:t>
            </w:r>
          </w:p>
          <w:p w:rsidR="004B1A00" w:rsidRPr="00E823F8" w:rsidRDefault="00AC6C09" w:rsidP="004B1A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Access arrangements for the end of Key Stage 2 assessments are applied f</w:t>
            </w:r>
            <w:r w:rsidR="00C60DA2" w:rsidRPr="00E823F8">
              <w:rPr>
                <w:rFonts w:cstheme="minorHAnsi"/>
                <w:sz w:val="24"/>
                <w:szCs w:val="24"/>
              </w:rPr>
              <w:t>or as appropriate to individual needs</w:t>
            </w:r>
            <w:r w:rsidRPr="00E823F8">
              <w:rPr>
                <w:rFonts w:cstheme="minorHAnsi"/>
                <w:sz w:val="24"/>
                <w:szCs w:val="24"/>
              </w:rPr>
              <w:t>.</w:t>
            </w:r>
          </w:p>
          <w:p w:rsidR="00301B1D" w:rsidRPr="00E823F8" w:rsidRDefault="00301B1D" w:rsidP="000F6B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054BB">
              <w:rPr>
                <w:rFonts w:cstheme="minorHAnsi"/>
                <w:b/>
                <w:sz w:val="24"/>
                <w:szCs w:val="24"/>
              </w:rPr>
              <w:lastRenderedPageBreak/>
              <w:t>Extra Curricular</w:t>
            </w:r>
            <w:proofErr w:type="spellEnd"/>
            <w:r w:rsidRPr="005054BB">
              <w:rPr>
                <w:rFonts w:cstheme="minorHAnsi"/>
                <w:b/>
                <w:sz w:val="24"/>
                <w:szCs w:val="24"/>
              </w:rPr>
              <w:t xml:space="preserve"> Activities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AC6C09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How are pupils with </w:t>
            </w:r>
            <w:r w:rsidR="00C60DA2" w:rsidRPr="00E823F8">
              <w:rPr>
                <w:rFonts w:cstheme="minorHAnsi"/>
                <w:sz w:val="24"/>
                <w:szCs w:val="24"/>
              </w:rPr>
              <w:t>special needs</w:t>
            </w:r>
            <w:r w:rsidRPr="00E823F8">
              <w:rPr>
                <w:rFonts w:cstheme="minorHAnsi"/>
                <w:sz w:val="24"/>
                <w:szCs w:val="24"/>
              </w:rPr>
              <w:t xml:space="preserve"> included in activities outside the classroom?</w:t>
            </w:r>
          </w:p>
        </w:tc>
        <w:tc>
          <w:tcPr>
            <w:tcW w:w="9813" w:type="dxa"/>
          </w:tcPr>
          <w:p w:rsidR="00AC6C09" w:rsidRPr="00E823F8" w:rsidRDefault="00AC6C09" w:rsidP="00AC6C0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Most </w:t>
            </w:r>
            <w:r w:rsidR="0011405F" w:rsidRPr="00E823F8">
              <w:rPr>
                <w:rFonts w:cstheme="minorHAnsi"/>
                <w:sz w:val="24"/>
                <w:szCs w:val="24"/>
              </w:rPr>
              <w:t xml:space="preserve">of our </w:t>
            </w:r>
            <w:r w:rsidRPr="00E823F8">
              <w:rPr>
                <w:rFonts w:cstheme="minorHAnsi"/>
                <w:sz w:val="24"/>
                <w:szCs w:val="24"/>
              </w:rPr>
              <w:t xml:space="preserve">pupils with Special Educational Needs are able to access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extra curricular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activities and trips including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residentials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AC6C09" w:rsidRPr="00E823F8" w:rsidRDefault="0011405F" w:rsidP="00AC6C0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</w:t>
            </w:r>
            <w:r w:rsidR="00AC6C09" w:rsidRPr="00E823F8">
              <w:rPr>
                <w:rFonts w:cstheme="minorHAnsi"/>
                <w:sz w:val="24"/>
                <w:szCs w:val="24"/>
              </w:rPr>
              <w:t xml:space="preserve"> will liaise with parents on an individual basis as appropriate. </w:t>
            </w:r>
          </w:p>
          <w:p w:rsidR="00AC6C09" w:rsidRPr="00E823F8" w:rsidRDefault="00B24BA7" w:rsidP="00AC6C0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carry out Risk A</w:t>
            </w:r>
            <w:r w:rsidR="0011405F" w:rsidRPr="00E823F8">
              <w:rPr>
                <w:rFonts w:cstheme="minorHAnsi"/>
                <w:sz w:val="24"/>
                <w:szCs w:val="24"/>
              </w:rPr>
              <w:t>ssessments</w:t>
            </w:r>
            <w:r w:rsidR="00AC6C09" w:rsidRPr="00E823F8">
              <w:rPr>
                <w:rFonts w:cstheme="minorHAnsi"/>
                <w:sz w:val="24"/>
                <w:szCs w:val="24"/>
              </w:rPr>
              <w:t xml:space="preserve"> when required. </w:t>
            </w:r>
          </w:p>
          <w:p w:rsidR="00AC6C09" w:rsidRPr="00E823F8" w:rsidRDefault="00AC6C09" w:rsidP="00AC6C0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Very occasionally </w:t>
            </w:r>
            <w:r w:rsidR="0011405F" w:rsidRPr="00E823F8">
              <w:rPr>
                <w:rFonts w:cstheme="minorHAnsi"/>
                <w:sz w:val="24"/>
                <w:szCs w:val="24"/>
              </w:rPr>
              <w:t>we have pupils with special needs who</w:t>
            </w:r>
            <w:r w:rsidRPr="00E823F8">
              <w:rPr>
                <w:rFonts w:cstheme="minorHAnsi"/>
                <w:sz w:val="24"/>
                <w:szCs w:val="24"/>
              </w:rPr>
              <w:t xml:space="preserve"> have individual arrangements for break and lunch times and before and after school.</w:t>
            </w:r>
          </w:p>
          <w:p w:rsidR="00AC6C09" w:rsidRPr="00E823F8" w:rsidRDefault="00AC6C09" w:rsidP="001A6CC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4B1A00" w:rsidP="004B1A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Emotional and Physical Support</w:t>
            </w:r>
          </w:p>
          <w:p w:rsidR="00B87D78" w:rsidRPr="00E823F8" w:rsidRDefault="00B87D78" w:rsidP="00DF211F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AC6C09" w:rsidP="00DF211F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What support is available for </w:t>
            </w:r>
            <w:r w:rsidR="001A6CC8" w:rsidRPr="00E823F8">
              <w:rPr>
                <w:rFonts w:cstheme="minorHAnsi"/>
                <w:sz w:val="24"/>
                <w:szCs w:val="24"/>
              </w:rPr>
              <w:t>pupil’s</w:t>
            </w:r>
            <w:r w:rsidRPr="00E823F8">
              <w:rPr>
                <w:rFonts w:cstheme="minorHAnsi"/>
                <w:sz w:val="24"/>
                <w:szCs w:val="24"/>
              </w:rPr>
              <w:t xml:space="preserve"> overall emotional </w:t>
            </w:r>
            <w:r w:rsidR="001A6CC8" w:rsidRPr="00E823F8">
              <w:rPr>
                <w:rFonts w:cstheme="minorHAnsi"/>
                <w:sz w:val="24"/>
                <w:szCs w:val="24"/>
              </w:rPr>
              <w:t>and physical wellbeing</w:t>
            </w:r>
            <w:r w:rsidR="00DF211F" w:rsidRPr="00E823F8">
              <w:rPr>
                <w:rFonts w:cstheme="minorHAnsi"/>
                <w:sz w:val="24"/>
                <w:szCs w:val="24"/>
              </w:rPr>
              <w:t xml:space="preserve"> and to ensure their full involvement in school </w:t>
            </w:r>
            <w:r w:rsidR="0011405F" w:rsidRPr="00E823F8">
              <w:rPr>
                <w:rFonts w:cstheme="minorHAnsi"/>
                <w:sz w:val="24"/>
                <w:szCs w:val="24"/>
              </w:rPr>
              <w:t>life?</w:t>
            </w:r>
            <w:r w:rsidR="001A6CC8" w:rsidRPr="00E823F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813" w:type="dxa"/>
          </w:tcPr>
          <w:p w:rsidR="00AC6C09" w:rsidRPr="00E823F8" w:rsidRDefault="0011405F" w:rsidP="00AC6C0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have</w:t>
            </w:r>
            <w:r w:rsidR="00AC6C09" w:rsidRPr="00E823F8">
              <w:rPr>
                <w:rFonts w:cstheme="minorHAnsi"/>
                <w:sz w:val="24"/>
                <w:szCs w:val="24"/>
              </w:rPr>
              <w:t xml:space="preserve"> an Emotional Support Assistant (ELSA) who works with individual pupils as required. </w:t>
            </w:r>
          </w:p>
          <w:p w:rsidR="00AC6C09" w:rsidRPr="00E823F8" w:rsidRDefault="00590286" w:rsidP="00AC6C0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="0011405F" w:rsidRPr="00E823F8">
              <w:rPr>
                <w:rFonts w:cstheme="minorHAnsi"/>
                <w:sz w:val="24"/>
                <w:szCs w:val="24"/>
              </w:rPr>
              <w:t xml:space="preserve">We provide </w:t>
            </w:r>
            <w:r w:rsidRPr="00E823F8">
              <w:rPr>
                <w:rFonts w:cstheme="minorHAnsi"/>
                <w:sz w:val="24"/>
                <w:szCs w:val="24"/>
              </w:rPr>
              <w:t xml:space="preserve">Social Skills groups </w:t>
            </w:r>
            <w:r w:rsidR="0011405F" w:rsidRPr="00E823F8">
              <w:rPr>
                <w:rFonts w:cstheme="minorHAnsi"/>
                <w:sz w:val="24"/>
                <w:szCs w:val="24"/>
              </w:rPr>
              <w:t>when appropriate</w:t>
            </w:r>
            <w:r w:rsidR="00AC6C09" w:rsidRPr="00E823F8">
              <w:rPr>
                <w:rFonts w:cstheme="minorHAnsi"/>
                <w:sz w:val="24"/>
                <w:szCs w:val="24"/>
              </w:rPr>
              <w:t xml:space="preserve"> and if necessar</w:t>
            </w:r>
            <w:r w:rsidR="00E32CC9" w:rsidRPr="00E823F8">
              <w:rPr>
                <w:rFonts w:cstheme="minorHAnsi"/>
                <w:sz w:val="24"/>
                <w:szCs w:val="24"/>
              </w:rPr>
              <w:t>y a pupil may have a personal p</w:t>
            </w:r>
            <w:r w:rsidR="00AC6C09" w:rsidRPr="00E823F8">
              <w:rPr>
                <w:rFonts w:cstheme="minorHAnsi"/>
                <w:sz w:val="24"/>
                <w:szCs w:val="24"/>
              </w:rPr>
              <w:t>lan in consultation with the pupil and the parents.</w:t>
            </w:r>
          </w:p>
          <w:p w:rsidR="005B7D9A" w:rsidRPr="00E823F8" w:rsidRDefault="00AC6C09" w:rsidP="005B7D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 school can in individual cases administer medi</w:t>
            </w:r>
            <w:r w:rsidR="005B7D9A" w:rsidRPr="00E823F8">
              <w:rPr>
                <w:rFonts w:cstheme="minorHAnsi"/>
                <w:sz w:val="24"/>
                <w:szCs w:val="24"/>
              </w:rPr>
              <w:t>cines and provide personal care.</w:t>
            </w:r>
          </w:p>
          <w:p w:rsidR="000F6BF8" w:rsidRPr="00E823F8" w:rsidRDefault="000F6BF8" w:rsidP="000F6BF8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4B1A00" w:rsidP="004B1A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Involvement in the Whole School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B1A00" w:rsidRPr="00E823F8" w:rsidRDefault="001A6CC8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How are pupils with Special Educational Needs involved in the school and their learning?</w:t>
            </w:r>
          </w:p>
        </w:tc>
        <w:tc>
          <w:tcPr>
            <w:tcW w:w="9813" w:type="dxa"/>
          </w:tcPr>
          <w:p w:rsidR="001A6CC8" w:rsidRPr="00E823F8" w:rsidRDefault="001A6CC8" w:rsidP="001A6CC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 school has an active School Council and all pupils are encouraged to contribute to this. </w:t>
            </w:r>
          </w:p>
          <w:p w:rsidR="001A6CC8" w:rsidRPr="00E823F8" w:rsidRDefault="001A6CC8" w:rsidP="001A6CC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All </w:t>
            </w:r>
            <w:r w:rsidR="00C60DA2" w:rsidRPr="00E823F8">
              <w:rPr>
                <w:rFonts w:cstheme="minorHAnsi"/>
                <w:sz w:val="24"/>
                <w:szCs w:val="24"/>
              </w:rPr>
              <w:t>Y</w:t>
            </w:r>
            <w:r w:rsidRPr="00E823F8">
              <w:rPr>
                <w:rFonts w:cstheme="minorHAnsi"/>
                <w:sz w:val="24"/>
                <w:szCs w:val="24"/>
              </w:rPr>
              <w:t xml:space="preserve">ear 6 pupils, including those with Special Educational Needs have additional responsibilities. </w:t>
            </w:r>
          </w:p>
          <w:p w:rsidR="001A6CC8" w:rsidRPr="00E823F8" w:rsidRDefault="001A6CC8" w:rsidP="001A6CC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Pupils are i</w:t>
            </w:r>
            <w:r w:rsidR="006D5C18">
              <w:rPr>
                <w:rFonts w:cstheme="minorHAnsi"/>
                <w:sz w:val="24"/>
                <w:szCs w:val="24"/>
              </w:rPr>
              <w:t>nvolved in setting their own Personal Plan</w:t>
            </w:r>
            <w:r w:rsidRPr="00E823F8">
              <w:rPr>
                <w:rFonts w:cstheme="minorHAnsi"/>
                <w:sz w:val="24"/>
                <w:szCs w:val="24"/>
              </w:rPr>
              <w:t xml:space="preserve"> targets</w:t>
            </w:r>
            <w:r w:rsidR="00E31F28" w:rsidRPr="00E823F8">
              <w:rPr>
                <w:rFonts w:cstheme="minorHAnsi"/>
                <w:sz w:val="24"/>
                <w:szCs w:val="24"/>
              </w:rPr>
              <w:t xml:space="preserve"> which are written in ‘pupil friendly</w:t>
            </w:r>
            <w:r w:rsidR="00E814B0" w:rsidRPr="00E823F8">
              <w:rPr>
                <w:rFonts w:cstheme="minorHAnsi"/>
                <w:sz w:val="24"/>
                <w:szCs w:val="24"/>
              </w:rPr>
              <w:t>’</w:t>
            </w:r>
            <w:r w:rsidR="00E31F28" w:rsidRPr="00E823F8">
              <w:rPr>
                <w:rFonts w:cstheme="minorHAnsi"/>
                <w:sz w:val="24"/>
                <w:szCs w:val="24"/>
              </w:rPr>
              <w:t xml:space="preserve"> language.</w:t>
            </w:r>
          </w:p>
          <w:p w:rsidR="00473475" w:rsidRPr="00E823F8" w:rsidRDefault="00473475" w:rsidP="0047347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Pupils discuss their progress with their teacher or the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and are able to have their views included in their revised targets. </w:t>
            </w:r>
          </w:p>
          <w:p w:rsidR="004B1A00" w:rsidRDefault="004B1A00" w:rsidP="004B1A00">
            <w:pPr>
              <w:rPr>
                <w:rFonts w:cstheme="minorHAnsi"/>
                <w:sz w:val="24"/>
                <w:szCs w:val="24"/>
              </w:rPr>
            </w:pPr>
          </w:p>
          <w:p w:rsidR="001F3ABC" w:rsidRPr="00E823F8" w:rsidRDefault="001F3ABC" w:rsidP="004B1A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lastRenderedPageBreak/>
              <w:t>Training of Staff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1A6CC8" w:rsidRPr="00E823F8" w:rsidRDefault="001A6CC8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What training </w:t>
            </w:r>
            <w:proofErr w:type="gramStart"/>
            <w:r w:rsidRPr="00E823F8">
              <w:rPr>
                <w:rFonts w:cstheme="minorHAnsi"/>
                <w:sz w:val="24"/>
                <w:szCs w:val="24"/>
              </w:rPr>
              <w:t>have the staff</w:t>
            </w:r>
            <w:proofErr w:type="gramEnd"/>
            <w:r w:rsidRPr="00E823F8">
              <w:rPr>
                <w:rFonts w:cstheme="minorHAnsi"/>
                <w:sz w:val="24"/>
                <w:szCs w:val="24"/>
              </w:rPr>
              <w:t xml:space="preserve"> supporting Special Educational Needs had?</w:t>
            </w:r>
          </w:p>
        </w:tc>
        <w:tc>
          <w:tcPr>
            <w:tcW w:w="9813" w:type="dxa"/>
          </w:tcPr>
          <w:p w:rsidR="001A6CC8" w:rsidRPr="00E823F8" w:rsidRDefault="001A6CC8" w:rsidP="001A6CC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has completed the National Qualification for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SENCos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1A6CC8" w:rsidRPr="00E823F8" w:rsidRDefault="001A6CC8" w:rsidP="001A6CC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Training for staff relates to the needs of the school and the individual pupils and is done both in school and through external courses. </w:t>
            </w:r>
          </w:p>
          <w:p w:rsidR="001A6CC8" w:rsidRPr="00E823F8" w:rsidRDefault="001A6CC8" w:rsidP="001A6CC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Additional expertise is required through liaison with professionals such as the Speech and Language Therapist, t</w:t>
            </w:r>
            <w:r w:rsidR="00590286" w:rsidRPr="00E823F8">
              <w:rPr>
                <w:rFonts w:cstheme="minorHAnsi"/>
                <w:sz w:val="24"/>
                <w:szCs w:val="24"/>
              </w:rPr>
              <w:t>he Occupational Therapist</w:t>
            </w:r>
            <w:r w:rsidR="00B24BA7" w:rsidRPr="00E823F8">
              <w:rPr>
                <w:rFonts w:cstheme="minorHAnsi"/>
                <w:sz w:val="24"/>
                <w:szCs w:val="24"/>
              </w:rPr>
              <w:t>, the Advisory Teacher for the Hearing Impaired</w:t>
            </w:r>
            <w:r w:rsidRPr="00E823F8">
              <w:rPr>
                <w:rFonts w:cstheme="minorHAnsi"/>
                <w:sz w:val="24"/>
                <w:szCs w:val="24"/>
              </w:rPr>
              <w:t xml:space="preserve">, the school nurse and the Educational Psychologist.  </w:t>
            </w:r>
          </w:p>
          <w:p w:rsidR="001A6CC8" w:rsidRPr="00E823F8" w:rsidRDefault="001A6CC8" w:rsidP="00590286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590286" w:rsidRPr="00E823F8" w:rsidRDefault="00590286" w:rsidP="00590286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Accessibility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1A6CC8" w:rsidRPr="00E823F8" w:rsidRDefault="001A6CC8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How accessible is the school?</w:t>
            </w:r>
          </w:p>
        </w:tc>
        <w:tc>
          <w:tcPr>
            <w:tcW w:w="9813" w:type="dxa"/>
          </w:tcPr>
          <w:p w:rsidR="001A6CC8" w:rsidRPr="00E823F8" w:rsidRDefault="001A6CC8" w:rsidP="001A6CC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 school building has been reviewed and as a result has not been deemed appropriate to accept pupils in wheel chairs. This is due to the age and lay out of the building. </w:t>
            </w:r>
          </w:p>
          <w:p w:rsidR="001A6CC8" w:rsidRPr="00E823F8" w:rsidRDefault="001A6CC8" w:rsidP="001A6CC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There is a disabled parking space and toilet. </w:t>
            </w:r>
          </w:p>
          <w:p w:rsidR="000F6BF8" w:rsidRDefault="001A6CC8" w:rsidP="005054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 school is willing to research into any additional equipment and facilities required for individual pupils in liaison with the Local Authority.</w:t>
            </w:r>
          </w:p>
          <w:p w:rsidR="005054BB" w:rsidRPr="005054BB" w:rsidRDefault="005054BB" w:rsidP="005054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Complaint Procedures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73475" w:rsidRPr="00E823F8" w:rsidRDefault="00473475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What happens if a parent is not happy with the Special Needs Provision for their child?</w:t>
            </w:r>
          </w:p>
        </w:tc>
        <w:tc>
          <w:tcPr>
            <w:tcW w:w="9813" w:type="dxa"/>
          </w:tcPr>
          <w:p w:rsidR="00473475" w:rsidRPr="00E823F8" w:rsidRDefault="00473475" w:rsidP="0047347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Parents are encouraged to discuss concerns initially with the class teacher,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or Head Teacher.</w:t>
            </w:r>
          </w:p>
          <w:p w:rsidR="00473475" w:rsidRPr="00E823F8" w:rsidRDefault="00473475" w:rsidP="0047347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Parents with complaints about Special Educational Needs can go through the School Complaints Procedure detailed on the school website. A copy of the procedure is available from the school office.</w:t>
            </w:r>
          </w:p>
          <w:p w:rsidR="00473475" w:rsidRPr="00E823F8" w:rsidRDefault="00473475" w:rsidP="00473475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b/>
                <w:sz w:val="24"/>
                <w:szCs w:val="24"/>
              </w:rPr>
              <w:t>Outside Agencies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73475" w:rsidRPr="00E823F8" w:rsidRDefault="00473475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How </w:t>
            </w:r>
            <w:proofErr w:type="gramStart"/>
            <w:r w:rsidRPr="00E823F8">
              <w:rPr>
                <w:rFonts w:cstheme="minorHAnsi"/>
                <w:sz w:val="24"/>
                <w:szCs w:val="24"/>
              </w:rPr>
              <w:t>does</w:t>
            </w:r>
            <w:proofErr w:type="gramEnd"/>
            <w:r w:rsidRPr="00E823F8">
              <w:rPr>
                <w:rFonts w:cstheme="minorHAnsi"/>
                <w:sz w:val="24"/>
                <w:szCs w:val="24"/>
              </w:rPr>
              <w:t xml:space="preserve"> the school and the governing body involve other bodies in supporting pupils with special need and their families?</w:t>
            </w:r>
          </w:p>
        </w:tc>
        <w:tc>
          <w:tcPr>
            <w:tcW w:w="9813" w:type="dxa"/>
          </w:tcPr>
          <w:p w:rsidR="00473475" w:rsidRPr="00E823F8" w:rsidRDefault="00473475" w:rsidP="0047347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 school has links wit</w:t>
            </w:r>
            <w:r w:rsidR="00C60DA2" w:rsidRPr="00E823F8">
              <w:rPr>
                <w:rFonts w:cstheme="minorHAnsi"/>
                <w:sz w:val="24"/>
                <w:szCs w:val="24"/>
              </w:rPr>
              <w:t xml:space="preserve">h the school nurse who </w:t>
            </w:r>
            <w:r w:rsidRPr="00E823F8">
              <w:rPr>
                <w:rFonts w:cstheme="minorHAnsi"/>
                <w:sz w:val="24"/>
                <w:szCs w:val="24"/>
              </w:rPr>
              <w:t xml:space="preserve">visits the school for routine checks and who will also support medical referrals. </w:t>
            </w:r>
          </w:p>
          <w:p w:rsidR="00473475" w:rsidRPr="00E823F8" w:rsidRDefault="00B24BA7" w:rsidP="0047347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 can refer</w:t>
            </w:r>
            <w:r w:rsidR="00473475" w:rsidRPr="00E823F8">
              <w:rPr>
                <w:rFonts w:cstheme="minorHAnsi"/>
                <w:sz w:val="24"/>
                <w:szCs w:val="24"/>
              </w:rPr>
              <w:t xml:space="preserve"> </w:t>
            </w:r>
            <w:r w:rsidRPr="00E823F8">
              <w:rPr>
                <w:rFonts w:cstheme="minorHAnsi"/>
                <w:sz w:val="24"/>
                <w:szCs w:val="24"/>
              </w:rPr>
              <w:t xml:space="preserve">pupils </w:t>
            </w:r>
            <w:r w:rsidR="00473475" w:rsidRPr="00E823F8">
              <w:rPr>
                <w:rFonts w:cstheme="minorHAnsi"/>
                <w:sz w:val="24"/>
                <w:szCs w:val="24"/>
              </w:rPr>
              <w:t>to Speech and Language Therapy, Occupational Therapy</w:t>
            </w:r>
            <w:r w:rsidR="000B635D" w:rsidRPr="00E823F8">
              <w:rPr>
                <w:rFonts w:cstheme="minorHAnsi"/>
                <w:sz w:val="24"/>
                <w:szCs w:val="24"/>
              </w:rPr>
              <w:t>, Physiotherapy</w:t>
            </w:r>
            <w:r w:rsidR="00473475" w:rsidRPr="00E823F8">
              <w:rPr>
                <w:rFonts w:cstheme="minorHAnsi"/>
                <w:sz w:val="24"/>
                <w:szCs w:val="24"/>
              </w:rPr>
              <w:t xml:space="preserve"> or the Educational Psychologist with information and support provided by the parents. </w:t>
            </w:r>
          </w:p>
          <w:p w:rsidR="00473475" w:rsidRPr="00E823F8" w:rsidRDefault="00B24BA7" w:rsidP="0047347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We</w:t>
            </w:r>
            <w:r w:rsidR="00473475" w:rsidRPr="00E823F8">
              <w:rPr>
                <w:rFonts w:cstheme="minorHAnsi"/>
                <w:sz w:val="24"/>
                <w:szCs w:val="24"/>
              </w:rPr>
              <w:t xml:space="preserve"> can </w:t>
            </w:r>
            <w:r w:rsidRPr="00E823F8">
              <w:rPr>
                <w:rFonts w:cstheme="minorHAnsi"/>
                <w:sz w:val="24"/>
                <w:szCs w:val="24"/>
              </w:rPr>
              <w:t xml:space="preserve">also </w:t>
            </w:r>
            <w:r w:rsidR="00473475" w:rsidRPr="00E823F8">
              <w:rPr>
                <w:rFonts w:cstheme="minorHAnsi"/>
                <w:sz w:val="24"/>
                <w:szCs w:val="24"/>
              </w:rPr>
              <w:t>direct parents towards other support services for families.</w:t>
            </w:r>
          </w:p>
          <w:p w:rsidR="00473475" w:rsidRPr="00E823F8" w:rsidRDefault="00473475" w:rsidP="006826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sz w:val="24"/>
                <w:szCs w:val="24"/>
              </w:rPr>
              <w:t xml:space="preserve"> </w:t>
            </w:r>
            <w:r w:rsidRPr="005054BB">
              <w:rPr>
                <w:rFonts w:cstheme="minorHAnsi"/>
                <w:b/>
                <w:sz w:val="24"/>
                <w:szCs w:val="24"/>
              </w:rPr>
              <w:t>Transition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73475" w:rsidRPr="00E823F8" w:rsidRDefault="00473475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How will the school support pupils on arrival and on transfer to their next school?</w:t>
            </w:r>
          </w:p>
        </w:tc>
        <w:tc>
          <w:tcPr>
            <w:tcW w:w="9813" w:type="dxa"/>
          </w:tcPr>
          <w:p w:rsidR="000E11B5" w:rsidRPr="00E823F8" w:rsidRDefault="00427429" w:rsidP="004734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When a pupil</w:t>
            </w:r>
            <w:r w:rsidR="000E11B5" w:rsidRPr="00E823F8">
              <w:rPr>
                <w:rFonts w:cstheme="minorHAnsi"/>
                <w:sz w:val="24"/>
                <w:szCs w:val="24"/>
              </w:rPr>
              <w:t xml:space="preserve"> with Special Educational Needs is given a place at Hawley the foundation staff and the </w:t>
            </w:r>
            <w:proofErr w:type="spellStart"/>
            <w:r w:rsidR="000E11B5"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="000E11B5" w:rsidRPr="00E823F8">
              <w:rPr>
                <w:rFonts w:cstheme="minorHAnsi"/>
                <w:sz w:val="24"/>
                <w:szCs w:val="24"/>
              </w:rPr>
              <w:t xml:space="preserve"> will liaise with the </w:t>
            </w:r>
            <w:proofErr w:type="spellStart"/>
            <w:r w:rsidR="000E11B5"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="000E11B5" w:rsidRPr="00E823F8">
              <w:rPr>
                <w:rFonts w:cstheme="minorHAnsi"/>
                <w:sz w:val="24"/>
                <w:szCs w:val="24"/>
              </w:rPr>
              <w:t xml:space="preserve"> at the </w:t>
            </w:r>
            <w:proofErr w:type="spellStart"/>
            <w:r w:rsidR="000E11B5" w:rsidRPr="00E823F8">
              <w:rPr>
                <w:rFonts w:cstheme="minorHAnsi"/>
                <w:sz w:val="24"/>
                <w:szCs w:val="24"/>
              </w:rPr>
              <w:t>pre school</w:t>
            </w:r>
            <w:proofErr w:type="spellEnd"/>
            <w:r w:rsidR="000E11B5" w:rsidRPr="00E823F8">
              <w:rPr>
                <w:rFonts w:cstheme="minorHAnsi"/>
                <w:sz w:val="24"/>
                <w:szCs w:val="24"/>
              </w:rPr>
              <w:t xml:space="preserve"> setting or previous school and the parents.</w:t>
            </w:r>
          </w:p>
          <w:p w:rsidR="00473475" w:rsidRPr="00E823F8" w:rsidRDefault="00427429" w:rsidP="004734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When a pupil is moving on t</w:t>
            </w:r>
            <w:r w:rsidR="00473475" w:rsidRPr="00E823F8">
              <w:rPr>
                <w:rFonts w:cstheme="minorHAnsi"/>
                <w:sz w:val="24"/>
                <w:szCs w:val="24"/>
              </w:rPr>
              <w:t xml:space="preserve">he </w:t>
            </w:r>
            <w:proofErr w:type="spellStart"/>
            <w:r w:rsidR="00473475"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="00473475" w:rsidRPr="00E823F8">
              <w:rPr>
                <w:rFonts w:cstheme="minorHAnsi"/>
                <w:sz w:val="24"/>
                <w:szCs w:val="24"/>
              </w:rPr>
              <w:t xml:space="preserve"> will liaise with the </w:t>
            </w:r>
            <w:proofErr w:type="spellStart"/>
            <w:r w:rsidR="00473475"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="00473475" w:rsidRPr="00E823F8">
              <w:rPr>
                <w:rFonts w:cstheme="minorHAnsi"/>
                <w:sz w:val="24"/>
                <w:szCs w:val="24"/>
              </w:rPr>
              <w:t xml:space="preserve"> at the school the pupil is transferring to at the end of year 6 or earlier if necessary. </w:t>
            </w:r>
          </w:p>
          <w:p w:rsidR="00DA42FC" w:rsidRDefault="00473475" w:rsidP="004734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A42FC">
              <w:rPr>
                <w:rFonts w:cstheme="minorHAnsi"/>
                <w:sz w:val="24"/>
                <w:szCs w:val="24"/>
              </w:rPr>
              <w:t>This may include setting up transition meetings</w:t>
            </w:r>
            <w:r w:rsidR="00DA42FC">
              <w:rPr>
                <w:rFonts w:cstheme="minorHAnsi"/>
                <w:sz w:val="24"/>
                <w:szCs w:val="24"/>
              </w:rPr>
              <w:t>.</w:t>
            </w:r>
            <w:r w:rsidRPr="00DA42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73475" w:rsidRPr="00DA42FC" w:rsidRDefault="00473475" w:rsidP="00473475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A42FC">
              <w:rPr>
                <w:rFonts w:cstheme="minorHAnsi"/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DA42FC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Pr="00DA42FC">
              <w:rPr>
                <w:rFonts w:cstheme="minorHAnsi"/>
                <w:sz w:val="24"/>
                <w:szCs w:val="24"/>
              </w:rPr>
              <w:t xml:space="preserve"> will pass on any relevant information with agreement from the parents. </w:t>
            </w:r>
          </w:p>
          <w:p w:rsidR="00682613" w:rsidRPr="003731A6" w:rsidRDefault="00473475" w:rsidP="003731A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Most of the local secondary schools offer additional voluntary transfer activities and visits for pupils with Special Educational Needs.</w:t>
            </w:r>
          </w:p>
        </w:tc>
      </w:tr>
      <w:tr w:rsidR="003F061C" w:rsidRPr="00E823F8" w:rsidTr="00E823F8">
        <w:tc>
          <w:tcPr>
            <w:tcW w:w="4361" w:type="dxa"/>
          </w:tcPr>
          <w:p w:rsidR="00B87D78" w:rsidRPr="005054BB" w:rsidRDefault="00B87D78" w:rsidP="005054BB">
            <w:pPr>
              <w:rPr>
                <w:rFonts w:cstheme="minorHAnsi"/>
                <w:b/>
                <w:sz w:val="24"/>
                <w:szCs w:val="24"/>
              </w:rPr>
            </w:pPr>
            <w:r w:rsidRPr="005054BB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Pr="005054BB">
              <w:rPr>
                <w:rFonts w:cstheme="minorHAnsi"/>
                <w:b/>
                <w:sz w:val="24"/>
                <w:szCs w:val="24"/>
              </w:rPr>
              <w:t>Further Support for Parents</w:t>
            </w:r>
          </w:p>
          <w:p w:rsidR="00B87D78" w:rsidRPr="00E823F8" w:rsidRDefault="00B87D78" w:rsidP="004B1A00">
            <w:pPr>
              <w:rPr>
                <w:rFonts w:cstheme="minorHAnsi"/>
                <w:sz w:val="24"/>
                <w:szCs w:val="24"/>
              </w:rPr>
            </w:pPr>
          </w:p>
          <w:p w:rsidR="00473475" w:rsidRPr="00E823F8" w:rsidRDefault="00473475" w:rsidP="004B1A00">
            <w:p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Where can parents go for further support?</w:t>
            </w:r>
          </w:p>
        </w:tc>
        <w:tc>
          <w:tcPr>
            <w:tcW w:w="9813" w:type="dxa"/>
          </w:tcPr>
          <w:p w:rsidR="00473475" w:rsidRPr="00E823F8" w:rsidRDefault="00473475" w:rsidP="0047347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Parents with questions about Special Education Needs at Hawley Primary School can contact the </w:t>
            </w:r>
            <w:r w:rsidR="00590286" w:rsidRPr="00E823F8">
              <w:rPr>
                <w:rFonts w:cstheme="minorHAnsi"/>
                <w:sz w:val="24"/>
                <w:szCs w:val="24"/>
              </w:rPr>
              <w:t xml:space="preserve">Special Needs Co </w:t>
            </w:r>
            <w:proofErr w:type="spellStart"/>
            <w:r w:rsidR="00590286" w:rsidRPr="00E823F8">
              <w:rPr>
                <w:rFonts w:cstheme="minorHAnsi"/>
                <w:sz w:val="24"/>
                <w:szCs w:val="24"/>
              </w:rPr>
              <w:t>ordinator</w:t>
            </w:r>
            <w:proofErr w:type="spellEnd"/>
            <w:r w:rsidR="00590286" w:rsidRPr="00E823F8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SENCo</w:t>
            </w:r>
            <w:proofErr w:type="spellEnd"/>
            <w:r w:rsidR="00590286" w:rsidRPr="00E823F8">
              <w:rPr>
                <w:rFonts w:cstheme="minorHAnsi"/>
                <w:sz w:val="24"/>
                <w:szCs w:val="24"/>
              </w:rPr>
              <w:t>)</w:t>
            </w:r>
            <w:r w:rsidRPr="00E823F8">
              <w:rPr>
                <w:rFonts w:cstheme="minorHAnsi"/>
                <w:sz w:val="24"/>
                <w:szCs w:val="24"/>
              </w:rPr>
              <w:t xml:space="preserve"> Roz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Parkes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- </w:t>
            </w:r>
            <w:hyperlink r:id="rId9" w:history="1">
              <w:r w:rsidRPr="00DE47E8">
                <w:rPr>
                  <w:rStyle w:val="Hyperlink"/>
                  <w:rFonts w:cstheme="minorHAnsi"/>
                  <w:color w:val="548DD4" w:themeColor="text2" w:themeTint="99"/>
                  <w:sz w:val="24"/>
                  <w:szCs w:val="24"/>
                </w:rPr>
                <w:t>r.parkes@hawley.hants.sch.uk</w:t>
              </w:r>
            </w:hyperlink>
            <w:r w:rsidRPr="00DE47E8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 </w:t>
            </w:r>
            <w:r w:rsidR="00590286" w:rsidRPr="00E823F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23F8">
              <w:rPr>
                <w:rFonts w:cstheme="minorHAnsi"/>
                <w:sz w:val="24"/>
                <w:szCs w:val="24"/>
              </w:rPr>
              <w:t>tel</w:t>
            </w:r>
            <w:proofErr w:type="spellEnd"/>
            <w:r w:rsidRPr="00E823F8">
              <w:rPr>
                <w:rFonts w:cstheme="minorHAnsi"/>
                <w:sz w:val="24"/>
                <w:szCs w:val="24"/>
              </w:rPr>
              <w:t xml:space="preserve"> 01276 31048 or the class teacher.</w:t>
            </w:r>
          </w:p>
          <w:p w:rsidR="00473475" w:rsidRPr="00E823F8" w:rsidRDefault="00473475" w:rsidP="0047347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Additional support can be found through the Parent Support Advisor </w:t>
            </w:r>
            <w:r w:rsidR="006D5C18">
              <w:rPr>
                <w:rFonts w:cstheme="minorHAnsi"/>
                <w:sz w:val="24"/>
                <w:szCs w:val="24"/>
              </w:rPr>
              <w:t xml:space="preserve">- </w:t>
            </w:r>
            <w:r w:rsidR="00A26CFF" w:rsidRPr="00E823F8">
              <w:rPr>
                <w:rFonts w:cstheme="minorHAnsi"/>
                <w:sz w:val="24"/>
                <w:szCs w:val="24"/>
              </w:rPr>
              <w:t>see school for contact details.</w:t>
            </w:r>
          </w:p>
          <w:p w:rsidR="00D20533" w:rsidRDefault="00D20533" w:rsidP="0047347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Support4Send formerly </w:t>
            </w:r>
            <w:r w:rsidR="00473475" w:rsidRPr="00E823F8">
              <w:rPr>
                <w:rFonts w:cstheme="minorHAnsi"/>
                <w:sz w:val="24"/>
                <w:szCs w:val="24"/>
              </w:rPr>
              <w:t>The Parent Pa</w:t>
            </w:r>
            <w:r>
              <w:rPr>
                <w:rFonts w:cstheme="minorHAnsi"/>
                <w:sz w:val="24"/>
                <w:szCs w:val="24"/>
              </w:rPr>
              <w:t xml:space="preserve">rtnership Service will also </w:t>
            </w:r>
            <w:r w:rsidR="00473475" w:rsidRPr="00E823F8">
              <w:rPr>
                <w:rFonts w:cstheme="minorHAnsi"/>
                <w:sz w:val="24"/>
                <w:szCs w:val="24"/>
              </w:rPr>
              <w:t xml:space="preserve">provide independent </w:t>
            </w:r>
            <w:r w:rsidR="00A26CFF" w:rsidRPr="00E823F8">
              <w:rPr>
                <w:rFonts w:cstheme="minorHAnsi"/>
                <w:sz w:val="24"/>
                <w:szCs w:val="24"/>
              </w:rPr>
              <w:t xml:space="preserve">and impartial </w:t>
            </w:r>
            <w:r w:rsidR="00473475" w:rsidRPr="00E823F8">
              <w:rPr>
                <w:rFonts w:cstheme="minorHAnsi"/>
                <w:sz w:val="24"/>
                <w:szCs w:val="24"/>
              </w:rPr>
              <w:t xml:space="preserve">advice. Tel 01962 845870 Mon to Fri 9am to 5pm. </w:t>
            </w:r>
          </w:p>
          <w:p w:rsidR="00473475" w:rsidRPr="00E823F8" w:rsidRDefault="00D20533" w:rsidP="00D20533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enquiries.support4send@hants.gov.uk</w:t>
            </w:r>
          </w:p>
          <w:p w:rsidR="00424EA2" w:rsidRDefault="009E4715" w:rsidP="00424EA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Parent Voice has information for parents of children with Special Educational Needs. </w:t>
            </w:r>
            <w:hyperlink r:id="rId10" w:history="1">
              <w:r w:rsidR="00424EA2" w:rsidRPr="006905A5">
                <w:rPr>
                  <w:rStyle w:val="Hyperlink"/>
                  <w:rFonts w:cstheme="minorHAnsi"/>
                  <w:sz w:val="24"/>
                  <w:szCs w:val="24"/>
                </w:rPr>
                <w:t>http://www.parentvoice.info/en/Home_Page</w:t>
              </w:r>
            </w:hyperlink>
          </w:p>
          <w:p w:rsidR="009E4715" w:rsidRPr="00E823F8" w:rsidRDefault="009A0DBE" w:rsidP="00424EA2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hyperlink r:id="rId11" w:history="1">
              <w:r w:rsidR="00424EA2" w:rsidRPr="006905A5">
                <w:rPr>
                  <w:rStyle w:val="Hyperlink"/>
                  <w:rFonts w:cstheme="minorHAnsi"/>
                  <w:sz w:val="24"/>
                  <w:szCs w:val="24"/>
                </w:rPr>
                <w:t>parentvoice@roseroad.org.uk</w:t>
              </w:r>
            </w:hyperlink>
            <w:r w:rsidR="00424EA2">
              <w:rPr>
                <w:rFonts w:cstheme="minorHAnsi"/>
                <w:sz w:val="24"/>
                <w:szCs w:val="24"/>
              </w:rPr>
              <w:t xml:space="preserve"> </w:t>
            </w:r>
            <w:r w:rsidR="00AC3D9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3D96">
              <w:rPr>
                <w:rFonts w:cstheme="minorHAnsi"/>
                <w:sz w:val="24"/>
                <w:szCs w:val="24"/>
              </w:rPr>
              <w:t>tel</w:t>
            </w:r>
            <w:proofErr w:type="spellEnd"/>
            <w:r w:rsidR="00AC3D96">
              <w:rPr>
                <w:rFonts w:cstheme="minorHAnsi"/>
                <w:sz w:val="24"/>
                <w:szCs w:val="24"/>
              </w:rPr>
              <w:t xml:space="preserve"> 0300</w:t>
            </w:r>
            <w:r w:rsidR="00DE47E8">
              <w:rPr>
                <w:rFonts w:cstheme="minorHAnsi"/>
                <w:sz w:val="24"/>
                <w:szCs w:val="24"/>
              </w:rPr>
              <w:t xml:space="preserve"> </w:t>
            </w:r>
            <w:r w:rsidR="00AC3D96">
              <w:rPr>
                <w:rFonts w:cstheme="minorHAnsi"/>
                <w:sz w:val="24"/>
                <w:szCs w:val="24"/>
              </w:rPr>
              <w:t>3038603</w:t>
            </w:r>
          </w:p>
          <w:p w:rsidR="009E4715" w:rsidRPr="00E823F8" w:rsidRDefault="009E4715" w:rsidP="009E471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Parent Voice Participation worker for </w:t>
            </w:r>
            <w:r w:rsidR="009E17E9">
              <w:rPr>
                <w:rFonts w:cstheme="minorHAnsi"/>
                <w:sz w:val="24"/>
                <w:szCs w:val="24"/>
              </w:rPr>
              <w:t xml:space="preserve">Hart and </w:t>
            </w:r>
            <w:proofErr w:type="spellStart"/>
            <w:r w:rsidR="009E17E9">
              <w:rPr>
                <w:rFonts w:cstheme="minorHAnsi"/>
                <w:sz w:val="24"/>
                <w:szCs w:val="24"/>
              </w:rPr>
              <w:t>Rushmoor</w:t>
            </w:r>
            <w:proofErr w:type="spellEnd"/>
            <w:r w:rsidR="009E17E9">
              <w:rPr>
                <w:rFonts w:cstheme="minorHAnsi"/>
                <w:sz w:val="24"/>
                <w:szCs w:val="24"/>
              </w:rPr>
              <w:t>- marybaldwin</w:t>
            </w:r>
            <w:r w:rsidRPr="00E823F8">
              <w:rPr>
                <w:rFonts w:cstheme="minorHAnsi"/>
                <w:sz w:val="24"/>
                <w:szCs w:val="24"/>
              </w:rPr>
              <w:t>@roseroad.org.uk</w:t>
            </w:r>
          </w:p>
          <w:p w:rsidR="00473475" w:rsidRPr="00E823F8" w:rsidRDefault="00473475" w:rsidP="00473475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 xml:space="preserve">The Hampshire </w:t>
            </w:r>
            <w:r w:rsidR="000E11B5" w:rsidRPr="00E823F8">
              <w:rPr>
                <w:rFonts w:cstheme="minorHAnsi"/>
                <w:sz w:val="24"/>
                <w:szCs w:val="24"/>
              </w:rPr>
              <w:t>LEAs Local</w:t>
            </w:r>
            <w:r w:rsidRPr="00E823F8">
              <w:rPr>
                <w:rFonts w:cstheme="minorHAnsi"/>
                <w:sz w:val="24"/>
                <w:szCs w:val="24"/>
              </w:rPr>
              <w:t xml:space="preserve"> Offer lis</w:t>
            </w:r>
            <w:r w:rsidR="00F020B6" w:rsidRPr="00E823F8">
              <w:rPr>
                <w:rFonts w:cstheme="minorHAnsi"/>
                <w:sz w:val="24"/>
                <w:szCs w:val="24"/>
              </w:rPr>
              <w:t>ts what is available</w:t>
            </w:r>
            <w:r w:rsidRPr="00E823F8">
              <w:rPr>
                <w:rFonts w:cstheme="minorHAnsi"/>
                <w:sz w:val="24"/>
                <w:szCs w:val="24"/>
              </w:rPr>
              <w:t xml:space="preserve"> for </w:t>
            </w:r>
            <w:r w:rsidR="00F020B6" w:rsidRPr="00E823F8">
              <w:rPr>
                <w:rFonts w:cstheme="minorHAnsi"/>
                <w:sz w:val="24"/>
                <w:szCs w:val="24"/>
              </w:rPr>
              <w:t>families with children with special needs</w:t>
            </w:r>
            <w:r w:rsidRPr="00E823F8">
              <w:rPr>
                <w:rFonts w:cstheme="minorHAnsi"/>
                <w:sz w:val="24"/>
                <w:szCs w:val="24"/>
              </w:rPr>
              <w:t xml:space="preserve"> in the local area. </w:t>
            </w:r>
          </w:p>
          <w:p w:rsidR="00473475" w:rsidRPr="00E823F8" w:rsidRDefault="00473475" w:rsidP="003731A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E823F8">
              <w:rPr>
                <w:rFonts w:cstheme="minorHAnsi"/>
                <w:sz w:val="24"/>
                <w:szCs w:val="24"/>
              </w:rPr>
              <w:t>The local offer can be found at</w:t>
            </w:r>
            <w:r w:rsidR="00DE6E28">
              <w:rPr>
                <w:rFonts w:cstheme="minorHAnsi"/>
                <w:sz w:val="24"/>
                <w:szCs w:val="24"/>
              </w:rPr>
              <w:t xml:space="preserve"> </w:t>
            </w:r>
            <w:r w:rsidR="00DE6E28">
              <w:rPr>
                <w:rFonts w:cstheme="minorHAnsi"/>
                <w:color w:val="95B3D7" w:themeColor="accent1" w:themeTint="99"/>
                <w:sz w:val="24"/>
                <w:szCs w:val="24"/>
              </w:rPr>
              <w:t>(</w:t>
            </w:r>
            <w:r w:rsidR="003731A6" w:rsidRPr="00DE47E8">
              <w:rPr>
                <w:rFonts w:cstheme="minorHAnsi"/>
                <w:color w:val="548DD4" w:themeColor="text2" w:themeTint="99"/>
                <w:sz w:val="24"/>
                <w:szCs w:val="24"/>
              </w:rPr>
              <w:t>http://www.hantslocaloffer.info/en/Hawley_Primary_School</w:t>
            </w:r>
            <w:r w:rsidR="00C60DA2" w:rsidRPr="00DE47E8">
              <w:rPr>
                <w:rFonts w:cstheme="minorHAnsi"/>
                <w:color w:val="548DD4" w:themeColor="text2" w:themeTint="99"/>
                <w:sz w:val="24"/>
                <w:szCs w:val="24"/>
              </w:rPr>
              <w:t>)</w:t>
            </w:r>
            <w:r w:rsidR="0092617B" w:rsidRPr="00DE47E8">
              <w:rPr>
                <w:rFonts w:cstheme="minorHAnsi"/>
                <w:color w:val="548DD4" w:themeColor="text2" w:themeTint="99"/>
                <w:sz w:val="24"/>
                <w:szCs w:val="24"/>
              </w:rPr>
              <w:t xml:space="preserve">.     </w:t>
            </w:r>
          </w:p>
          <w:p w:rsidR="00473475" w:rsidRPr="00E823F8" w:rsidRDefault="00473475" w:rsidP="0047347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</w:tbl>
    <w:p w:rsidR="00711C80" w:rsidRPr="00E823F8" w:rsidRDefault="00711C80" w:rsidP="004B1A00">
      <w:pPr>
        <w:rPr>
          <w:rFonts w:cstheme="minorHAnsi"/>
          <w:b/>
          <w:sz w:val="24"/>
          <w:szCs w:val="24"/>
        </w:rPr>
      </w:pPr>
      <w:r w:rsidRPr="00E823F8">
        <w:rPr>
          <w:rFonts w:cstheme="minorHAnsi"/>
          <w:sz w:val="24"/>
          <w:szCs w:val="24"/>
        </w:rPr>
        <w:t xml:space="preserve"> </w:t>
      </w:r>
    </w:p>
    <w:p w:rsidR="00D50108" w:rsidRPr="00E823F8" w:rsidRDefault="00D50108" w:rsidP="00D50108">
      <w:pPr>
        <w:jc w:val="center"/>
        <w:rPr>
          <w:rFonts w:cstheme="minorHAnsi"/>
          <w:sz w:val="24"/>
          <w:szCs w:val="24"/>
        </w:rPr>
      </w:pPr>
    </w:p>
    <w:p w:rsidR="000E72BB" w:rsidRPr="00E823F8" w:rsidRDefault="00E46403" w:rsidP="00473475">
      <w:pPr>
        <w:rPr>
          <w:rFonts w:cstheme="minorHAnsi"/>
          <w:sz w:val="24"/>
          <w:szCs w:val="24"/>
        </w:rPr>
      </w:pPr>
      <w:r w:rsidRPr="00E823F8">
        <w:rPr>
          <w:rFonts w:cstheme="minorHAnsi"/>
          <w:sz w:val="24"/>
          <w:szCs w:val="24"/>
        </w:rPr>
        <w:t xml:space="preserve"> </w:t>
      </w:r>
    </w:p>
    <w:p w:rsidR="003F061C" w:rsidRPr="00E823F8" w:rsidRDefault="003F061C" w:rsidP="00D50108">
      <w:pPr>
        <w:rPr>
          <w:rFonts w:cstheme="minorHAnsi"/>
          <w:sz w:val="24"/>
          <w:szCs w:val="24"/>
          <w:u w:val="single"/>
        </w:rPr>
      </w:pPr>
    </w:p>
    <w:sectPr w:rsidR="003F061C" w:rsidRPr="00E823F8" w:rsidSect="00E823F8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86" w:rsidRDefault="00CA7886" w:rsidP="00B25BC1">
      <w:pPr>
        <w:spacing w:after="0" w:line="240" w:lineRule="auto"/>
      </w:pPr>
      <w:r>
        <w:separator/>
      </w:r>
    </w:p>
  </w:endnote>
  <w:endnote w:type="continuationSeparator" w:id="0">
    <w:p w:rsidR="00CA7886" w:rsidRDefault="00CA7886" w:rsidP="00B2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011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5BC1" w:rsidRDefault="00B25B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D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BC1" w:rsidRDefault="00B25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86" w:rsidRDefault="00CA7886" w:rsidP="00B25BC1">
      <w:pPr>
        <w:spacing w:after="0" w:line="240" w:lineRule="auto"/>
      </w:pPr>
      <w:r>
        <w:separator/>
      </w:r>
    </w:p>
  </w:footnote>
  <w:footnote w:type="continuationSeparator" w:id="0">
    <w:p w:rsidR="00CA7886" w:rsidRDefault="00CA7886" w:rsidP="00B2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5AC7"/>
    <w:multiLevelType w:val="hybridMultilevel"/>
    <w:tmpl w:val="2A36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E11B7"/>
    <w:multiLevelType w:val="hybridMultilevel"/>
    <w:tmpl w:val="7318D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0163F"/>
    <w:multiLevelType w:val="hybridMultilevel"/>
    <w:tmpl w:val="6B10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2F07"/>
    <w:multiLevelType w:val="hybridMultilevel"/>
    <w:tmpl w:val="A162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F0079"/>
    <w:multiLevelType w:val="hybridMultilevel"/>
    <w:tmpl w:val="2C64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D4AF9"/>
    <w:multiLevelType w:val="hybridMultilevel"/>
    <w:tmpl w:val="FF3C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5433B"/>
    <w:multiLevelType w:val="hybridMultilevel"/>
    <w:tmpl w:val="BCB2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87D05"/>
    <w:multiLevelType w:val="hybridMultilevel"/>
    <w:tmpl w:val="96944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0726C"/>
    <w:multiLevelType w:val="hybridMultilevel"/>
    <w:tmpl w:val="4876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2B26"/>
    <w:multiLevelType w:val="hybridMultilevel"/>
    <w:tmpl w:val="29E49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E6CE8"/>
    <w:multiLevelType w:val="hybridMultilevel"/>
    <w:tmpl w:val="944A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42FEC"/>
    <w:multiLevelType w:val="hybridMultilevel"/>
    <w:tmpl w:val="5226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37EF6"/>
    <w:multiLevelType w:val="hybridMultilevel"/>
    <w:tmpl w:val="BB5E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E41C7"/>
    <w:multiLevelType w:val="hybridMultilevel"/>
    <w:tmpl w:val="78B4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070C2"/>
    <w:multiLevelType w:val="hybridMultilevel"/>
    <w:tmpl w:val="3C42F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04D2B"/>
    <w:multiLevelType w:val="hybridMultilevel"/>
    <w:tmpl w:val="4B42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72940"/>
    <w:multiLevelType w:val="hybridMultilevel"/>
    <w:tmpl w:val="CA98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F40FB"/>
    <w:multiLevelType w:val="hybridMultilevel"/>
    <w:tmpl w:val="FFB2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65F5E"/>
    <w:multiLevelType w:val="hybridMultilevel"/>
    <w:tmpl w:val="B928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722E8"/>
    <w:multiLevelType w:val="hybridMultilevel"/>
    <w:tmpl w:val="E64E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84FF0"/>
    <w:multiLevelType w:val="hybridMultilevel"/>
    <w:tmpl w:val="BA283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8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7"/>
  </w:num>
  <w:num w:numId="14">
    <w:abstractNumId w:val="15"/>
  </w:num>
  <w:num w:numId="15">
    <w:abstractNumId w:val="19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80"/>
    <w:rsid w:val="00015896"/>
    <w:rsid w:val="000160F2"/>
    <w:rsid w:val="00024E48"/>
    <w:rsid w:val="000256B3"/>
    <w:rsid w:val="00031749"/>
    <w:rsid w:val="000409DE"/>
    <w:rsid w:val="00060582"/>
    <w:rsid w:val="00063769"/>
    <w:rsid w:val="0006719C"/>
    <w:rsid w:val="000672DC"/>
    <w:rsid w:val="0009449F"/>
    <w:rsid w:val="000A650B"/>
    <w:rsid w:val="000B635D"/>
    <w:rsid w:val="000C26FC"/>
    <w:rsid w:val="000E11B5"/>
    <w:rsid w:val="000E72BB"/>
    <w:rsid w:val="000F6BF8"/>
    <w:rsid w:val="00112E5A"/>
    <w:rsid w:val="0011405F"/>
    <w:rsid w:val="0011755F"/>
    <w:rsid w:val="001235C1"/>
    <w:rsid w:val="001401B5"/>
    <w:rsid w:val="001A6CC8"/>
    <w:rsid w:val="001F3ABC"/>
    <w:rsid w:val="002B6545"/>
    <w:rsid w:val="002D362F"/>
    <w:rsid w:val="002D4DE1"/>
    <w:rsid w:val="002F4D2C"/>
    <w:rsid w:val="00301B1D"/>
    <w:rsid w:val="00362432"/>
    <w:rsid w:val="003731A6"/>
    <w:rsid w:val="00373533"/>
    <w:rsid w:val="003748C6"/>
    <w:rsid w:val="00376EBC"/>
    <w:rsid w:val="00385B2B"/>
    <w:rsid w:val="003915FE"/>
    <w:rsid w:val="003A4F2E"/>
    <w:rsid w:val="003D55E4"/>
    <w:rsid w:val="003F061C"/>
    <w:rsid w:val="00406B91"/>
    <w:rsid w:val="00415F9A"/>
    <w:rsid w:val="00424EA2"/>
    <w:rsid w:val="00427429"/>
    <w:rsid w:val="0043428D"/>
    <w:rsid w:val="00434E1E"/>
    <w:rsid w:val="00447B04"/>
    <w:rsid w:val="00473475"/>
    <w:rsid w:val="004845B5"/>
    <w:rsid w:val="00493690"/>
    <w:rsid w:val="004A73B4"/>
    <w:rsid w:val="004B147F"/>
    <w:rsid w:val="004B1A00"/>
    <w:rsid w:val="004B7E6B"/>
    <w:rsid w:val="004F5DF7"/>
    <w:rsid w:val="005054BB"/>
    <w:rsid w:val="00542320"/>
    <w:rsid w:val="00550E10"/>
    <w:rsid w:val="00583B0F"/>
    <w:rsid w:val="00590286"/>
    <w:rsid w:val="005946A0"/>
    <w:rsid w:val="005B7D9A"/>
    <w:rsid w:val="005D2EAA"/>
    <w:rsid w:val="005D483A"/>
    <w:rsid w:val="005D72D5"/>
    <w:rsid w:val="005E0B6F"/>
    <w:rsid w:val="005F6C63"/>
    <w:rsid w:val="006223CF"/>
    <w:rsid w:val="00641720"/>
    <w:rsid w:val="00662123"/>
    <w:rsid w:val="0066696A"/>
    <w:rsid w:val="00677A61"/>
    <w:rsid w:val="006815A3"/>
    <w:rsid w:val="00682613"/>
    <w:rsid w:val="006A4FE3"/>
    <w:rsid w:val="006D150D"/>
    <w:rsid w:val="006D1F8A"/>
    <w:rsid w:val="006D5C18"/>
    <w:rsid w:val="006D7A38"/>
    <w:rsid w:val="006E30A4"/>
    <w:rsid w:val="00711C80"/>
    <w:rsid w:val="007145A2"/>
    <w:rsid w:val="00721431"/>
    <w:rsid w:val="0077520A"/>
    <w:rsid w:val="008372F7"/>
    <w:rsid w:val="00864C55"/>
    <w:rsid w:val="008A061B"/>
    <w:rsid w:val="008E2D09"/>
    <w:rsid w:val="0091132C"/>
    <w:rsid w:val="0092617B"/>
    <w:rsid w:val="00930BA7"/>
    <w:rsid w:val="00935D73"/>
    <w:rsid w:val="00961F2A"/>
    <w:rsid w:val="009727D3"/>
    <w:rsid w:val="009742FC"/>
    <w:rsid w:val="009A0DBE"/>
    <w:rsid w:val="009B0875"/>
    <w:rsid w:val="009D0417"/>
    <w:rsid w:val="009E17E9"/>
    <w:rsid w:val="009E4715"/>
    <w:rsid w:val="00A03BC6"/>
    <w:rsid w:val="00A06835"/>
    <w:rsid w:val="00A26CFF"/>
    <w:rsid w:val="00A534E0"/>
    <w:rsid w:val="00A736F8"/>
    <w:rsid w:val="00AC3D96"/>
    <w:rsid w:val="00AC6C09"/>
    <w:rsid w:val="00AF09B1"/>
    <w:rsid w:val="00B00D90"/>
    <w:rsid w:val="00B24BA7"/>
    <w:rsid w:val="00B25BC1"/>
    <w:rsid w:val="00B376C9"/>
    <w:rsid w:val="00B5538C"/>
    <w:rsid w:val="00B7335A"/>
    <w:rsid w:val="00B87D78"/>
    <w:rsid w:val="00BD5335"/>
    <w:rsid w:val="00BD7FF9"/>
    <w:rsid w:val="00C2409B"/>
    <w:rsid w:val="00C4367F"/>
    <w:rsid w:val="00C60DA2"/>
    <w:rsid w:val="00C62E30"/>
    <w:rsid w:val="00C80497"/>
    <w:rsid w:val="00CA7886"/>
    <w:rsid w:val="00CD4819"/>
    <w:rsid w:val="00CE1B21"/>
    <w:rsid w:val="00CF157E"/>
    <w:rsid w:val="00D06FAF"/>
    <w:rsid w:val="00D16B02"/>
    <w:rsid w:val="00D1743F"/>
    <w:rsid w:val="00D20533"/>
    <w:rsid w:val="00D27295"/>
    <w:rsid w:val="00D50108"/>
    <w:rsid w:val="00D6425E"/>
    <w:rsid w:val="00D75CC9"/>
    <w:rsid w:val="00D95D4A"/>
    <w:rsid w:val="00DA42FC"/>
    <w:rsid w:val="00DA6DFE"/>
    <w:rsid w:val="00DB1F40"/>
    <w:rsid w:val="00DE47E8"/>
    <w:rsid w:val="00DE6E28"/>
    <w:rsid w:val="00DF211F"/>
    <w:rsid w:val="00DF4FC8"/>
    <w:rsid w:val="00E20C83"/>
    <w:rsid w:val="00E30AED"/>
    <w:rsid w:val="00E31F28"/>
    <w:rsid w:val="00E32CC9"/>
    <w:rsid w:val="00E46403"/>
    <w:rsid w:val="00E57C6D"/>
    <w:rsid w:val="00E814B0"/>
    <w:rsid w:val="00E823F8"/>
    <w:rsid w:val="00E82427"/>
    <w:rsid w:val="00E93D53"/>
    <w:rsid w:val="00EA3A88"/>
    <w:rsid w:val="00EB0B09"/>
    <w:rsid w:val="00F020B6"/>
    <w:rsid w:val="00F03BDD"/>
    <w:rsid w:val="00F13799"/>
    <w:rsid w:val="00F22999"/>
    <w:rsid w:val="00F71973"/>
    <w:rsid w:val="00F834FF"/>
    <w:rsid w:val="00FA24B4"/>
    <w:rsid w:val="00FD232E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BC1"/>
  </w:style>
  <w:style w:type="paragraph" w:styleId="Footer">
    <w:name w:val="footer"/>
    <w:basedOn w:val="Normal"/>
    <w:link w:val="FooterChar"/>
    <w:uiPriority w:val="99"/>
    <w:unhideWhenUsed/>
    <w:rsid w:val="00B2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C1"/>
  </w:style>
  <w:style w:type="paragraph" w:styleId="ListParagraph">
    <w:name w:val="List Paragraph"/>
    <w:basedOn w:val="Normal"/>
    <w:uiPriority w:val="34"/>
    <w:qFormat/>
    <w:rsid w:val="00F2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3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A42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BC1"/>
  </w:style>
  <w:style w:type="paragraph" w:styleId="Footer">
    <w:name w:val="footer"/>
    <w:basedOn w:val="Normal"/>
    <w:link w:val="FooterChar"/>
    <w:uiPriority w:val="99"/>
    <w:unhideWhenUsed/>
    <w:rsid w:val="00B2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C1"/>
  </w:style>
  <w:style w:type="paragraph" w:styleId="ListParagraph">
    <w:name w:val="List Paragraph"/>
    <w:basedOn w:val="Normal"/>
    <w:uiPriority w:val="34"/>
    <w:qFormat/>
    <w:rsid w:val="00F2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3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A4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rentvoice@roseroad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entvoice.info/en/Home_Pa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parkes@hawley.hants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45033715</Template>
  <TotalTime>1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cseihwcj</dc:creator>
  <cp:lastModifiedBy>rparkes</cp:lastModifiedBy>
  <cp:revision>2</cp:revision>
  <cp:lastPrinted>2014-06-02T09:39:00Z</cp:lastPrinted>
  <dcterms:created xsi:type="dcterms:W3CDTF">2017-07-04T09:23:00Z</dcterms:created>
  <dcterms:modified xsi:type="dcterms:W3CDTF">2017-07-04T09:23:00Z</dcterms:modified>
</cp:coreProperties>
</file>